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53E" w:rsidRPr="009C2B86" w:rsidRDefault="00C94B7D">
      <w:pPr>
        <w:spacing w:line="240" w:lineRule="exact"/>
        <w:rPr>
          <w:rFonts w:ascii="Times New Roman" w:hAnsi="Times New Roman" w:cs="Times New Roman"/>
          <w:b/>
          <w:sz w:val="22"/>
          <w:szCs w:val="22"/>
        </w:rPr>
      </w:pP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r>
      <w:r>
        <w:rPr>
          <w:sz w:val="19"/>
          <w:szCs w:val="19"/>
        </w:rPr>
        <w:tab/>
      </w:r>
      <w:r w:rsidR="009C2B86" w:rsidRPr="009C2B86">
        <w:rPr>
          <w:rFonts w:ascii="Times New Roman" w:hAnsi="Times New Roman" w:cs="Times New Roman"/>
          <w:b/>
          <w:sz w:val="22"/>
          <w:szCs w:val="22"/>
        </w:rPr>
        <w:t>Anexa nr. 1 la HCL. NR. 85 / 23.12.2025</w:t>
      </w:r>
    </w:p>
    <w:p w:rsidR="00C94B7D" w:rsidRPr="00C94B7D" w:rsidRDefault="00C94B7D">
      <w:pPr>
        <w:spacing w:line="240" w:lineRule="exact"/>
        <w:rPr>
          <w:rFonts w:ascii="Times New Roman" w:hAnsi="Times New Roman" w:cs="Times New Roman"/>
          <w:sz w:val="22"/>
          <w:szCs w:val="22"/>
        </w:rPr>
      </w:pPr>
    </w:p>
    <w:p w:rsidR="006C253E" w:rsidRDefault="006C253E">
      <w:pPr>
        <w:spacing w:before="10" w:after="10" w:line="240" w:lineRule="exact"/>
        <w:rPr>
          <w:sz w:val="19"/>
          <w:szCs w:val="19"/>
        </w:rPr>
      </w:pPr>
    </w:p>
    <w:p w:rsidR="006C253E" w:rsidRDefault="006C253E">
      <w:pPr>
        <w:rPr>
          <w:sz w:val="2"/>
          <w:szCs w:val="2"/>
        </w:rPr>
        <w:sectPr w:rsidR="006C253E" w:rsidSect="00C94B7D">
          <w:headerReference w:type="default" r:id="rId7"/>
          <w:pgSz w:w="11900" w:h="16840"/>
          <w:pgMar w:top="2023" w:right="985" w:bottom="1520" w:left="1418" w:header="0" w:footer="3" w:gutter="0"/>
          <w:pgNumType w:start="1"/>
          <w:cols w:space="720"/>
          <w:noEndnote/>
          <w:docGrid w:linePitch="360"/>
        </w:sectPr>
      </w:pPr>
    </w:p>
    <w:p w:rsidR="006C253E" w:rsidRDefault="00571C4E">
      <w:pPr>
        <w:pStyle w:val="Heading10"/>
        <w:keepNext/>
        <w:keepLines/>
        <w:shd w:val="clear" w:color="auto" w:fill="auto"/>
        <w:spacing w:after="0" w:line="220" w:lineRule="exact"/>
      </w:pPr>
      <w:bookmarkStart w:id="0" w:name="bookmark0"/>
      <w:r>
        <w:lastRenderedPageBreak/>
        <w:t>LISTA</w:t>
      </w:r>
      <w:bookmarkEnd w:id="0"/>
    </w:p>
    <w:p w:rsidR="006C253E" w:rsidRDefault="00571C4E">
      <w:pPr>
        <w:pStyle w:val="Bodytext30"/>
        <w:shd w:val="clear" w:color="auto" w:fill="auto"/>
        <w:spacing w:after="504" w:line="220" w:lineRule="exact"/>
        <w:jc w:val="center"/>
      </w:pPr>
      <w:r>
        <w:t>cu situaţiile considerate deosebite pentru acordarea ajutoarelor de urgenţă</w:t>
      </w:r>
    </w:p>
    <w:p w:rsidR="006C253E" w:rsidRDefault="00571C4E">
      <w:pPr>
        <w:pStyle w:val="Bodytext40"/>
        <w:numPr>
          <w:ilvl w:val="0"/>
          <w:numId w:val="3"/>
        </w:numPr>
        <w:shd w:val="clear" w:color="auto" w:fill="auto"/>
        <w:tabs>
          <w:tab w:val="left" w:pos="298"/>
        </w:tabs>
        <w:spacing w:before="0"/>
      </w:pPr>
      <w:r>
        <w:rPr>
          <w:rStyle w:val="Bodytext4BoldNotItalic"/>
        </w:rPr>
        <w:t xml:space="preserve">Ajutoare de urgenţă în sumă de </w:t>
      </w:r>
      <w:r w:rsidR="004815CF">
        <w:rPr>
          <w:rStyle w:val="Bodytext4BoldNotItalic"/>
        </w:rPr>
        <w:t>6</w:t>
      </w:r>
      <w:r>
        <w:rPr>
          <w:rStyle w:val="Bodytext4BoldNotItalic"/>
        </w:rPr>
        <w:t xml:space="preserve">.000 lei, pentru situaţii de necesitate, cauzate de calamităţi naturale, incendii, accidente, </w:t>
      </w:r>
      <w:r>
        <w:rPr>
          <w:rStyle w:val="Bodytext4NotItalic"/>
        </w:rPr>
        <w:t xml:space="preserve">acordate </w:t>
      </w:r>
      <w:r>
        <w:t>familiilor şi persoanelor singure ale căror venituri medii nete pe membru se află până la nivelul salariului minim net pe</w:t>
      </w:r>
      <w:r>
        <w:t xml:space="preserve"> economie.</w:t>
      </w:r>
    </w:p>
    <w:p w:rsidR="006C253E" w:rsidRDefault="00571C4E">
      <w:pPr>
        <w:pStyle w:val="Bodytext20"/>
        <w:shd w:val="clear" w:color="auto" w:fill="auto"/>
        <w:spacing w:after="240" w:line="269" w:lineRule="exact"/>
        <w:ind w:firstLine="760"/>
        <w:jc w:val="both"/>
      </w:pPr>
      <w:r>
        <w:t>Ajutorul se acordă în conformitate cu prevederile art. 85, lit. a) din Legea nr. 196/2016 privind venitul minim de incluziune, cu modificările şi completările ulterioare şi art. 59 din H.G. nr. 1154/2022 pentru aprobarea Normelor metodologice de</w:t>
      </w:r>
      <w:r>
        <w:t xml:space="preserve"> aplicare a Legii nr. 196/2016 privind venitul minim de incluziune, cu modificările şi completările ulterioare.</w:t>
      </w:r>
    </w:p>
    <w:p w:rsidR="006C253E" w:rsidRDefault="00571C4E">
      <w:pPr>
        <w:pStyle w:val="Bodytext20"/>
        <w:numPr>
          <w:ilvl w:val="0"/>
          <w:numId w:val="3"/>
        </w:numPr>
        <w:shd w:val="clear" w:color="auto" w:fill="auto"/>
        <w:tabs>
          <w:tab w:val="left" w:pos="294"/>
        </w:tabs>
        <w:spacing w:line="269" w:lineRule="exact"/>
        <w:ind w:firstLine="0"/>
        <w:jc w:val="both"/>
      </w:pPr>
      <w:r>
        <w:rPr>
          <w:rStyle w:val="Bodytext2Bold"/>
        </w:rPr>
        <w:t>Ajutoare de urgenţă de până la 1.500</w:t>
      </w:r>
      <w:r w:rsidR="004815CF" w:rsidRPr="004815CF">
        <w:rPr>
          <w:rStyle w:val="Bodytext2Bold"/>
          <w:lang w:val="it-IT"/>
        </w:rPr>
        <w:t>-</w:t>
      </w:r>
      <w:r w:rsidR="004815CF">
        <w:rPr>
          <w:rStyle w:val="Bodytext2Bold"/>
        </w:rPr>
        <w:t>3.000</w:t>
      </w:r>
      <w:r>
        <w:rPr>
          <w:rStyle w:val="Bodytext2Bold"/>
        </w:rPr>
        <w:t xml:space="preserve"> lei, pentru situaţii medicale, </w:t>
      </w:r>
      <w:r>
        <w:t>certificate de medicul specialist (efectuarea de operaţii chirurgicale</w:t>
      </w:r>
      <w:r>
        <w:t xml:space="preserve">, cu costuri ridicate, tratamente şi investigaţii de specialitate, achiziţionarea de dispozitive medicale), acordate </w:t>
      </w:r>
      <w:r>
        <w:rPr>
          <w:rStyle w:val="Bodytext2Italic"/>
        </w:rPr>
        <w:t>familiilor cu venituri medii nete lunare de până la 13</w:t>
      </w:r>
      <w:r w:rsidR="00BC26BA">
        <w:rPr>
          <w:rStyle w:val="Bodytext2Italic"/>
        </w:rPr>
        <w:t>86</w:t>
      </w:r>
      <w:r>
        <w:rPr>
          <w:rStyle w:val="Bodytext2Italic"/>
        </w:rPr>
        <w:t xml:space="preserve"> lei/membru şi persoanelor singure cu venituri medii nete lunare de până la </w:t>
      </w:r>
      <w:r w:rsidR="00BC26BA">
        <w:rPr>
          <w:rStyle w:val="Bodytext2Italic"/>
        </w:rPr>
        <w:t>2</w:t>
      </w:r>
      <w:r w:rsidR="007755DC">
        <w:rPr>
          <w:rStyle w:val="Bodytext2Italic"/>
        </w:rPr>
        <w:t>053</w:t>
      </w:r>
      <w:r>
        <w:rPr>
          <w:rStyle w:val="Bodytext2Italic"/>
        </w:rPr>
        <w:t xml:space="preserve"> le</w:t>
      </w:r>
      <w:r>
        <w:rPr>
          <w:rStyle w:val="Bodytext2Italic"/>
        </w:rPr>
        <w:t>i.</w:t>
      </w:r>
    </w:p>
    <w:p w:rsidR="006C253E" w:rsidRDefault="00571C4E">
      <w:pPr>
        <w:pStyle w:val="Bodytext20"/>
        <w:shd w:val="clear" w:color="auto" w:fill="auto"/>
        <w:spacing w:after="240" w:line="269" w:lineRule="exact"/>
        <w:ind w:firstLine="760"/>
        <w:jc w:val="both"/>
      </w:pPr>
      <w:r>
        <w:t>Ajutorul se acordă în conformitate cu prevederile art. 85, lit. a) din Legea nr. 196/2016 privind venitul minim de incluziune, cu modificările şi completările ulterioare şi art. 59 din H.G. nr. 1154/2022 pentru aprobarea Normelor metodologice de aplicar</w:t>
      </w:r>
      <w:r>
        <w:t>e a Legii nr. 196/2016 privind venitul minim de incluziune, cu modificările şi completările ulterioare.</w:t>
      </w:r>
    </w:p>
    <w:p w:rsidR="006C253E" w:rsidRDefault="00571C4E">
      <w:pPr>
        <w:pStyle w:val="Bodytext40"/>
        <w:numPr>
          <w:ilvl w:val="0"/>
          <w:numId w:val="3"/>
        </w:numPr>
        <w:shd w:val="clear" w:color="auto" w:fill="auto"/>
        <w:tabs>
          <w:tab w:val="left" w:pos="303"/>
        </w:tabs>
        <w:spacing w:before="0"/>
      </w:pPr>
      <w:r>
        <w:rPr>
          <w:rStyle w:val="Bodytext4BoldNotItalic"/>
        </w:rPr>
        <w:t xml:space="preserve">Ajutoare de urgenţă în sumă de </w:t>
      </w:r>
      <w:r w:rsidR="004815CF">
        <w:rPr>
          <w:rStyle w:val="Bodytext4BoldNotItalic"/>
        </w:rPr>
        <w:t>5</w:t>
      </w:r>
      <w:r>
        <w:rPr>
          <w:rStyle w:val="Bodytext4BoldNotItalic"/>
        </w:rPr>
        <w:t xml:space="preserve">.000 lei, pentru acoperirea unor cheltuieli cu înmormântarea - </w:t>
      </w:r>
      <w:r>
        <w:rPr>
          <w:rStyle w:val="Bodytext4NotItalic"/>
        </w:rPr>
        <w:t xml:space="preserve">acordate </w:t>
      </w:r>
      <w:r>
        <w:t xml:space="preserve">persoanelor singure beneficiare de </w:t>
      </w:r>
      <w:r w:rsidR="00EF268A">
        <w:t>venit minim de inclu</w:t>
      </w:r>
      <w:r w:rsidR="00EF268A" w:rsidRPr="00EF268A">
        <w:rPr>
          <w:lang w:val="it-IT"/>
        </w:rPr>
        <w:t>z</w:t>
      </w:r>
      <w:r w:rsidR="00EF268A">
        <w:rPr>
          <w:lang w:val="it-IT"/>
        </w:rPr>
        <w:t>iune</w:t>
      </w:r>
      <w:r>
        <w:t xml:space="preserve"> sau care fac parte din familiile beneficiare de </w:t>
      </w:r>
      <w:r w:rsidR="00EF268A">
        <w:t>venit de inclu</w:t>
      </w:r>
      <w:r w:rsidR="00EF268A" w:rsidRPr="00EF268A">
        <w:rPr>
          <w:lang w:val="it-IT"/>
        </w:rPr>
        <w:t>z</w:t>
      </w:r>
      <w:r w:rsidR="00EF268A">
        <w:rPr>
          <w:lang w:val="it-IT"/>
        </w:rPr>
        <w:t>iune</w:t>
      </w:r>
      <w:r>
        <w:t>.</w:t>
      </w:r>
    </w:p>
    <w:p w:rsidR="006C253E" w:rsidRDefault="00571C4E">
      <w:pPr>
        <w:pStyle w:val="Bodytext20"/>
        <w:shd w:val="clear" w:color="auto" w:fill="auto"/>
        <w:spacing w:line="269" w:lineRule="exact"/>
        <w:ind w:firstLine="760"/>
        <w:jc w:val="both"/>
      </w:pPr>
      <w:r>
        <w:t>Acest ajutor se mai acordă şi pentru persoanele decedate, care nu se afla în următoarele situaţii: (angajat cu carte de muncă, şomer, minor, elev sau student, pensionar</w:t>
      </w:r>
      <w:r w:rsidR="004E4189">
        <w:t xml:space="preserve"> </w:t>
      </w:r>
      <w:r>
        <w:t xml:space="preserve">) şi nu au avut calitatea de asigurat înregistrat la Casa de Asigurări de Sănătate a </w:t>
      </w:r>
      <w:r w:rsidR="00DC19E2">
        <w:t>Judetului Timis</w:t>
      </w:r>
      <w:r>
        <w:t>./CASA O.P.S.N.A.J. Totodată, solicitantul ajutorului trebuie să nu se încadreze în prevederile art. 126 din Legea nr. 263/2010 privind sistemul public de p</w:t>
      </w:r>
      <w:r>
        <w:t>ensii, adică să nu poată beneficia de ajutorul de deces acordat de casele de pensii.</w:t>
      </w:r>
    </w:p>
    <w:p w:rsidR="006C253E" w:rsidRDefault="00571C4E">
      <w:pPr>
        <w:pStyle w:val="Bodytext20"/>
        <w:shd w:val="clear" w:color="auto" w:fill="auto"/>
        <w:spacing w:line="269" w:lineRule="exact"/>
        <w:ind w:firstLine="760"/>
        <w:jc w:val="both"/>
      </w:pPr>
      <w:r>
        <w:t xml:space="preserve">Valoarea facturilor trebuie să fie minim în sumă de minim </w:t>
      </w:r>
      <w:r w:rsidR="00551863">
        <w:t>3.0</w:t>
      </w:r>
      <w:r>
        <w:t>00 lei.</w:t>
      </w:r>
    </w:p>
    <w:p w:rsidR="0036067B" w:rsidRDefault="0036067B">
      <w:pPr>
        <w:pStyle w:val="Bodytext20"/>
        <w:shd w:val="clear" w:color="auto" w:fill="auto"/>
        <w:spacing w:line="269" w:lineRule="exact"/>
        <w:ind w:firstLine="760"/>
        <w:jc w:val="both"/>
      </w:pPr>
    </w:p>
    <w:p w:rsidR="0036067B" w:rsidRDefault="00571C4E" w:rsidP="0036067B">
      <w:pPr>
        <w:pStyle w:val="Bodytext20"/>
        <w:shd w:val="clear" w:color="auto" w:fill="auto"/>
        <w:spacing w:after="240" w:line="269" w:lineRule="exact"/>
        <w:ind w:firstLine="760"/>
        <w:jc w:val="both"/>
      </w:pPr>
      <w:r>
        <w:t>Ajutorul se acordă în conformitate cu prevederile art. 83 alin. (1) şi alin. (2) din Legea nr. 196/20</w:t>
      </w:r>
      <w:r>
        <w:t>16 privind venitul minim de incluziune, cu modificările şi completările ulterioare şi art. 62 din H.G. nr. 1154/2022 pentru aprobarea Normelor metodologice de aplicare a Legii nr. 196/2016 privind venitul minim de incluziune, cu modificările şi completăril</w:t>
      </w:r>
      <w:r>
        <w:t>e ulterioare</w:t>
      </w:r>
      <w:r w:rsidR="0036067B">
        <w:t>.</w:t>
      </w:r>
    </w:p>
    <w:p w:rsidR="006C253E" w:rsidRDefault="0036067B" w:rsidP="0036067B">
      <w:pPr>
        <w:pStyle w:val="Bodytext20"/>
        <w:shd w:val="clear" w:color="auto" w:fill="auto"/>
        <w:spacing w:after="240" w:line="269" w:lineRule="exact"/>
        <w:ind w:firstLine="760"/>
        <w:jc w:val="both"/>
      </w:pPr>
      <w:r>
        <w:t>Ajutorul se acordă în conformitate cu prevederile art. 85, lit. a) din Legea nr. 196/2016 privind venitul minim de incluziune, cu modificările şi completările ulterioare şi art. 59 din H.G. nr. 1154/2022 pentru aprobarea Normelor metodologice de aplicare a Legii nr. 196/2016 privind venitul minim de incluziune, cu modificările şi completările ulterioare</w:t>
      </w:r>
    </w:p>
    <w:p w:rsidR="006C253E" w:rsidRDefault="006C253E" w:rsidP="00146E0E">
      <w:pPr>
        <w:pStyle w:val="Bodytext20"/>
        <w:numPr>
          <w:ilvl w:val="1"/>
          <w:numId w:val="3"/>
        </w:numPr>
        <w:shd w:val="clear" w:color="auto" w:fill="auto"/>
        <w:tabs>
          <w:tab w:val="left" w:pos="294"/>
        </w:tabs>
        <w:spacing w:line="269" w:lineRule="exact"/>
        <w:ind w:firstLine="0"/>
        <w:jc w:val="both"/>
        <w:sectPr w:rsidR="006C253E" w:rsidSect="00C94B7D">
          <w:type w:val="continuous"/>
          <w:pgSz w:w="11900" w:h="16840"/>
          <w:pgMar w:top="2023" w:right="843" w:bottom="1520" w:left="1381" w:header="0" w:footer="3" w:gutter="0"/>
          <w:cols w:space="720"/>
          <w:noEndnote/>
          <w:docGrid w:linePitch="360"/>
        </w:sectPr>
      </w:pPr>
    </w:p>
    <w:p w:rsidR="006C253E" w:rsidRPr="002842F1" w:rsidRDefault="0036067B" w:rsidP="00C94B7D">
      <w:pPr>
        <w:pStyle w:val="Bodytext20"/>
        <w:shd w:val="clear" w:color="auto" w:fill="auto"/>
        <w:spacing w:after="279" w:line="269" w:lineRule="exact"/>
        <w:ind w:firstLine="760"/>
        <w:jc w:val="both"/>
        <w:rPr>
          <w:u w:val="single"/>
        </w:rPr>
      </w:pPr>
      <w:r>
        <w:lastRenderedPageBreak/>
        <w:t xml:space="preserve"> </w:t>
      </w:r>
      <w:bookmarkStart w:id="1" w:name="bookmark1"/>
      <w:r w:rsidRPr="002842F1">
        <w:rPr>
          <w:rStyle w:val="Heading11"/>
        </w:rPr>
        <w:t>Condiţii de eligibilitate:</w:t>
      </w:r>
      <w:bookmarkEnd w:id="1"/>
    </w:p>
    <w:p w:rsidR="006C253E" w:rsidRDefault="00571C4E">
      <w:pPr>
        <w:pStyle w:val="Bodytext20"/>
        <w:numPr>
          <w:ilvl w:val="0"/>
          <w:numId w:val="4"/>
        </w:numPr>
        <w:shd w:val="clear" w:color="auto" w:fill="auto"/>
        <w:tabs>
          <w:tab w:val="left" w:pos="1014"/>
        </w:tabs>
        <w:spacing w:line="269" w:lineRule="exact"/>
        <w:ind w:firstLine="760"/>
        <w:jc w:val="both"/>
      </w:pPr>
      <w:r>
        <w:t xml:space="preserve">Pot beneficia de aceste ajutoare de urgenţă numai persoanele care au domiciliul legal </w:t>
      </w:r>
      <w:r>
        <w:t xml:space="preserve">pe raza </w:t>
      </w:r>
      <w:r w:rsidR="00B54FC8">
        <w:t>Orasului B</w:t>
      </w:r>
      <w:r w:rsidR="00B54FC8" w:rsidRPr="00B54FC8">
        <w:t>u</w:t>
      </w:r>
      <w:r w:rsidR="00B54FC8">
        <w:t>zias</w:t>
      </w:r>
      <w:r>
        <w:t xml:space="preserve">, iar în cazul ajutorului de înmormântare, defunctul trebuie să fi avut ultimul domiciliu situat pe raza </w:t>
      </w:r>
      <w:r w:rsidR="00B54FC8">
        <w:t>Orasului B</w:t>
      </w:r>
      <w:r w:rsidR="00B54FC8" w:rsidRPr="00B54FC8">
        <w:t>u</w:t>
      </w:r>
      <w:r w:rsidR="00B54FC8">
        <w:t>zias</w:t>
      </w:r>
      <w:r>
        <w:t>.</w:t>
      </w:r>
    </w:p>
    <w:p w:rsidR="006C253E" w:rsidRDefault="00571C4E">
      <w:pPr>
        <w:pStyle w:val="Bodytext20"/>
        <w:numPr>
          <w:ilvl w:val="0"/>
          <w:numId w:val="4"/>
        </w:numPr>
        <w:shd w:val="clear" w:color="auto" w:fill="auto"/>
        <w:tabs>
          <w:tab w:val="left" w:pos="1014"/>
        </w:tabs>
        <w:spacing w:line="269" w:lineRule="exact"/>
        <w:ind w:firstLine="760"/>
        <w:jc w:val="both"/>
      </w:pPr>
      <w:r>
        <w:t>Ajutoarele de urgenţă pentru probleme medicale, se acordă o singură dată pe an;</w:t>
      </w:r>
    </w:p>
    <w:p w:rsidR="006C253E" w:rsidRDefault="00571C4E">
      <w:pPr>
        <w:pStyle w:val="Bodytext20"/>
        <w:numPr>
          <w:ilvl w:val="0"/>
          <w:numId w:val="4"/>
        </w:numPr>
        <w:shd w:val="clear" w:color="auto" w:fill="auto"/>
        <w:tabs>
          <w:tab w:val="left" w:pos="1023"/>
        </w:tabs>
        <w:spacing w:line="269" w:lineRule="exact"/>
        <w:ind w:firstLine="760"/>
        <w:jc w:val="both"/>
      </w:pPr>
      <w:r>
        <w:t xml:space="preserve">Ajutoarele de urgenţă pentru </w:t>
      </w:r>
      <w:r>
        <w:t>situaţii de necesitate (calamităţi, incendii), se acordă doar pentru locuinţa aflată pe raza</w:t>
      </w:r>
      <w:r w:rsidR="00B54FC8">
        <w:t xml:space="preserve"> Orasului</w:t>
      </w:r>
      <w:r w:rsidR="00DC19E2">
        <w:t xml:space="preserve"> Bu</w:t>
      </w:r>
      <w:r w:rsidR="00DC19E2" w:rsidRPr="00DC19E2">
        <w:t>zi</w:t>
      </w:r>
      <w:r w:rsidR="00DC19E2">
        <w:t>as</w:t>
      </w:r>
      <w:r>
        <w:t>;</w:t>
      </w:r>
    </w:p>
    <w:p w:rsidR="006C253E" w:rsidRDefault="00571C4E">
      <w:pPr>
        <w:pStyle w:val="Bodytext20"/>
        <w:numPr>
          <w:ilvl w:val="0"/>
          <w:numId w:val="4"/>
        </w:numPr>
        <w:shd w:val="clear" w:color="auto" w:fill="auto"/>
        <w:tabs>
          <w:tab w:val="left" w:pos="1014"/>
        </w:tabs>
        <w:spacing w:line="269" w:lineRule="exact"/>
        <w:ind w:firstLine="760"/>
        <w:jc w:val="both"/>
      </w:pPr>
      <w:r>
        <w:t>Ajutoarele de înmormântare şi ajutoarele pentru situaţii de necesitate se acordă o singură dată, iar data de înregistrare a cererii prin care se s</w:t>
      </w:r>
      <w:r>
        <w:t>olicită acordarea ajutorului de urgenţă trebuie să nu depăşească 12 luni de la producerea evenimentului;</w:t>
      </w:r>
    </w:p>
    <w:p w:rsidR="006C253E" w:rsidRDefault="00571C4E" w:rsidP="00DC19E2">
      <w:pPr>
        <w:pStyle w:val="Bodytext20"/>
        <w:numPr>
          <w:ilvl w:val="0"/>
          <w:numId w:val="4"/>
        </w:numPr>
        <w:shd w:val="clear" w:color="auto" w:fill="auto"/>
        <w:tabs>
          <w:tab w:val="left" w:pos="1028"/>
        </w:tabs>
        <w:spacing w:line="269" w:lineRule="exact"/>
        <w:ind w:firstLine="760"/>
        <w:jc w:val="both"/>
      </w:pPr>
      <w:r>
        <w:t>Persoana singură sau familia poate solicita într-un an calendaristic doar un singur tip de ajutor de urgenţă;</w:t>
      </w:r>
    </w:p>
    <w:p w:rsidR="006C253E" w:rsidRPr="00C94B7D" w:rsidRDefault="00571C4E">
      <w:pPr>
        <w:pStyle w:val="Bodytext20"/>
        <w:numPr>
          <w:ilvl w:val="0"/>
          <w:numId w:val="4"/>
        </w:numPr>
        <w:shd w:val="clear" w:color="auto" w:fill="auto"/>
        <w:tabs>
          <w:tab w:val="left" w:pos="1028"/>
        </w:tabs>
        <w:spacing w:line="269" w:lineRule="exact"/>
        <w:ind w:firstLine="760"/>
        <w:jc w:val="both"/>
        <w:rPr>
          <w:color w:val="auto"/>
        </w:rPr>
      </w:pPr>
      <w:r w:rsidRPr="00C94B7D">
        <w:rPr>
          <w:color w:val="auto"/>
        </w:rPr>
        <w:t>Ajutoarele de urgenţă (cu excepţia ajutor</w:t>
      </w:r>
      <w:r w:rsidRPr="00C94B7D">
        <w:rPr>
          <w:color w:val="auto"/>
        </w:rPr>
        <w:t>ului de înmormântare) se vor acorda ţinând cont şi de bunurile deţinute de persoana singură/familia solicitantă, cuprinse în lista bunurilor care conduc la excluderea acordării ajutorului de urgenţă, conform Anexei nr. 2.</w:t>
      </w:r>
    </w:p>
    <w:p w:rsidR="006C253E" w:rsidRDefault="00571C4E">
      <w:pPr>
        <w:pStyle w:val="Bodytext20"/>
        <w:numPr>
          <w:ilvl w:val="0"/>
          <w:numId w:val="4"/>
        </w:numPr>
        <w:shd w:val="clear" w:color="auto" w:fill="auto"/>
        <w:tabs>
          <w:tab w:val="left" w:pos="1023"/>
        </w:tabs>
        <w:spacing w:line="269" w:lineRule="exact"/>
        <w:ind w:firstLine="760"/>
        <w:jc w:val="both"/>
      </w:pPr>
      <w:r>
        <w:t>Persoanele apte de muncă care bene</w:t>
      </w:r>
      <w:r>
        <w:t>ficiază de aceste tipuri de ajutoare au obligaţia de a efectua acţiuni sau lucrări de interes local (excepţie pentru ajutorul de înmormântare);</w:t>
      </w:r>
    </w:p>
    <w:p w:rsidR="002842F1" w:rsidRPr="002842F1" w:rsidRDefault="002842F1" w:rsidP="002842F1">
      <w:pPr>
        <w:widowControl/>
        <w:jc w:val="center"/>
        <w:rPr>
          <w:rFonts w:ascii="Arial" w:eastAsia="Times New Roman" w:hAnsi="Arial" w:cs="Times New Roman"/>
          <w:b/>
          <w:sz w:val="22"/>
          <w:lang w:val="fr-FR" w:bidi="ar-SA"/>
        </w:rPr>
      </w:pPr>
      <w:r>
        <w:t xml:space="preserve"> </w:t>
      </w:r>
    </w:p>
    <w:p w:rsidR="002842F1" w:rsidRPr="001257CF" w:rsidRDefault="002842F1" w:rsidP="002842F1">
      <w:pPr>
        <w:spacing w:line="274" w:lineRule="exact"/>
        <w:ind w:right="560"/>
        <w:rPr>
          <w:rFonts w:ascii="Times New Roman" w:eastAsia="Times New Roman" w:hAnsi="Times New Roman" w:cs="Times New Roman"/>
          <w:b/>
          <w:bCs/>
          <w:color w:val="auto"/>
          <w:sz w:val="22"/>
          <w:szCs w:val="22"/>
          <w:lang w:val="it-IT"/>
        </w:rPr>
      </w:pPr>
      <w:r w:rsidRPr="002842F1">
        <w:rPr>
          <w:rFonts w:ascii="Times New Roman" w:eastAsia="Times New Roman" w:hAnsi="Times New Roman" w:cs="Times New Roman"/>
          <w:b/>
          <w:bCs/>
          <w:color w:val="auto"/>
          <w:u w:val="single"/>
          <w:lang w:eastAsia="en-US" w:bidi="ar-SA"/>
        </w:rPr>
        <w:t>Metodologia de acordare a ajutoarelor de urgenta</w:t>
      </w:r>
      <w:r w:rsidRPr="002842F1">
        <w:rPr>
          <w:rFonts w:ascii="Times New Roman" w:eastAsia="Times New Roman" w:hAnsi="Times New Roman" w:cs="Times New Roman"/>
          <w:b/>
          <w:bCs/>
          <w:color w:val="auto"/>
          <w:lang w:val="it-IT" w:eastAsia="en-US" w:bidi="ar-SA"/>
        </w:rPr>
        <w:t>:</w:t>
      </w:r>
    </w:p>
    <w:p w:rsidR="002842F1" w:rsidRPr="001257CF" w:rsidRDefault="002842F1" w:rsidP="002842F1">
      <w:pPr>
        <w:spacing w:line="274" w:lineRule="exact"/>
        <w:ind w:right="560" w:firstLine="740"/>
        <w:rPr>
          <w:rFonts w:ascii="Times New Roman" w:eastAsia="Times New Roman" w:hAnsi="Times New Roman" w:cs="Times New Roman"/>
          <w:color w:val="auto"/>
          <w:sz w:val="22"/>
          <w:szCs w:val="22"/>
          <w:lang w:val="it-IT"/>
        </w:rPr>
      </w:pPr>
    </w:p>
    <w:p w:rsidR="002842F1" w:rsidRPr="002842F1" w:rsidRDefault="002842F1" w:rsidP="002842F1">
      <w:pPr>
        <w:widowControl/>
        <w:numPr>
          <w:ilvl w:val="0"/>
          <w:numId w:val="9"/>
        </w:numPr>
        <w:spacing w:after="160" w:line="274" w:lineRule="exact"/>
        <w:ind w:right="560"/>
        <w:jc w:val="both"/>
        <w:rPr>
          <w:rFonts w:ascii="Times New Roman" w:eastAsia="Times New Roman" w:hAnsi="Times New Roman" w:cs="Times New Roman"/>
          <w:color w:val="auto"/>
          <w:sz w:val="22"/>
          <w:szCs w:val="22"/>
        </w:rPr>
      </w:pPr>
      <w:r w:rsidRPr="002842F1">
        <w:rPr>
          <w:rFonts w:ascii="Times New Roman" w:eastAsia="Times New Roman" w:hAnsi="Times New Roman" w:cs="Times New Roman"/>
          <w:color w:val="auto"/>
          <w:sz w:val="22"/>
          <w:szCs w:val="22"/>
        </w:rPr>
        <w:t xml:space="preserve"> solicitarea scrisă a unui membru de familie sau persoană singură, a reprezentantului familiei sau a reprezentantului legal al persoanei îndreptăţite;</w:t>
      </w:r>
    </w:p>
    <w:p w:rsidR="002842F1" w:rsidRPr="002842F1" w:rsidRDefault="002842F1" w:rsidP="002842F1">
      <w:pPr>
        <w:widowControl/>
        <w:numPr>
          <w:ilvl w:val="0"/>
          <w:numId w:val="9"/>
        </w:numPr>
        <w:spacing w:line="274" w:lineRule="exact"/>
        <w:ind w:right="560"/>
        <w:jc w:val="both"/>
        <w:rPr>
          <w:rFonts w:ascii="Times New Roman" w:eastAsia="Times New Roman" w:hAnsi="Times New Roman" w:cs="Times New Roman"/>
        </w:rPr>
      </w:pPr>
      <w:r w:rsidRPr="002842F1">
        <w:rPr>
          <w:rFonts w:ascii="Times New Roman" w:eastAsia="Times New Roman" w:hAnsi="Times New Roman" w:cs="Times New Roman"/>
        </w:rPr>
        <w:t>venitul familiei să nu depășească venitul minim brut pe economie/persoană , garantat în plată, potrivit legislației în vigoare</w:t>
      </w:r>
      <w:r w:rsidR="005529C5">
        <w:rPr>
          <w:rFonts w:ascii="Times New Roman" w:eastAsia="Times New Roman" w:hAnsi="Times New Roman" w:cs="Times New Roman"/>
        </w:rPr>
        <w:t xml:space="preserve"> </w:t>
      </w:r>
      <w:r w:rsidRPr="002842F1">
        <w:rPr>
          <w:rFonts w:ascii="Times New Roman" w:eastAsia="Times New Roman" w:hAnsi="Times New Roman" w:cs="Times New Roman"/>
        </w:rPr>
        <w:t>la data depunerii cererii;</w:t>
      </w:r>
    </w:p>
    <w:p w:rsidR="002842F1" w:rsidRPr="002842F1" w:rsidRDefault="002842F1" w:rsidP="002842F1">
      <w:pPr>
        <w:widowControl/>
        <w:numPr>
          <w:ilvl w:val="0"/>
          <w:numId w:val="9"/>
        </w:numPr>
        <w:spacing w:after="160" w:line="274" w:lineRule="exact"/>
        <w:ind w:right="560"/>
        <w:jc w:val="both"/>
        <w:rPr>
          <w:rFonts w:ascii="Times New Roman" w:eastAsia="Times New Roman" w:hAnsi="Times New Roman" w:cs="Times New Roman"/>
          <w:color w:val="auto"/>
          <w:sz w:val="22"/>
          <w:szCs w:val="22"/>
        </w:rPr>
      </w:pPr>
      <w:r w:rsidRPr="002842F1">
        <w:rPr>
          <w:rFonts w:ascii="Times New Roman" w:eastAsia="Times New Roman" w:hAnsi="Times New Roman" w:cs="Times New Roman"/>
          <w:color w:val="auto"/>
          <w:sz w:val="22"/>
          <w:szCs w:val="22"/>
        </w:rPr>
        <w:t>ancheta socială efectuată d către Compartimentul asistenţă socială Buziaș, care să certifice situaţia de necesitate sau alte situaţii deosebite în care se află familiile sau persoanele singure.</w:t>
      </w:r>
    </w:p>
    <w:p w:rsidR="002842F1" w:rsidRPr="002842F1" w:rsidRDefault="002842F1" w:rsidP="002842F1">
      <w:pPr>
        <w:spacing w:line="278" w:lineRule="exact"/>
        <w:ind w:firstLine="740"/>
        <w:rPr>
          <w:rFonts w:ascii="Times New Roman" w:eastAsia="Times New Roman" w:hAnsi="Times New Roman" w:cs="Times New Roman"/>
          <w:color w:val="auto"/>
          <w:sz w:val="22"/>
          <w:szCs w:val="22"/>
          <w:lang w:eastAsia="en-US" w:bidi="ar-SA"/>
        </w:rPr>
      </w:pPr>
      <w:r w:rsidRPr="002842F1">
        <w:rPr>
          <w:rFonts w:ascii="Times New Roman" w:eastAsia="Times New Roman" w:hAnsi="Times New Roman" w:cs="Times New Roman"/>
          <w:color w:val="auto"/>
          <w:sz w:val="22"/>
          <w:szCs w:val="22"/>
          <w:lang w:eastAsia="en-US" w:bidi="ar-SA"/>
        </w:rPr>
        <w:t>Solicitarea scrisă pentru acordarea ajutorului de urgenţă, va fi însoţită în funcţie de fiecare caz în parte de următoarele documente:</w:t>
      </w:r>
    </w:p>
    <w:p w:rsidR="002842F1" w:rsidRPr="002842F1" w:rsidRDefault="00BC26BA" w:rsidP="00BC26BA">
      <w:pPr>
        <w:widowControl/>
        <w:tabs>
          <w:tab w:val="left" w:pos="1542"/>
        </w:tabs>
        <w:spacing w:after="160" w:line="274" w:lineRule="exact"/>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Pr="00BC26BA">
        <w:rPr>
          <w:rFonts w:ascii="Times New Roman" w:eastAsia="Times New Roman" w:hAnsi="Times New Roman" w:cs="Times New Roman"/>
          <w:color w:val="auto"/>
          <w:sz w:val="22"/>
          <w:szCs w:val="22"/>
          <w:lang w:val="it-IT" w:eastAsia="en-US" w:bidi="ar-SA"/>
        </w:rPr>
        <w:t>-</w:t>
      </w: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acte de identitate ale tuturor membrilor familiei (BI, CI, CN) - copie.</w:t>
      </w:r>
    </w:p>
    <w:p w:rsidR="002842F1" w:rsidRPr="002842F1" w:rsidRDefault="00BC26BA" w:rsidP="00BC26BA">
      <w:pPr>
        <w:widowControl/>
        <w:tabs>
          <w:tab w:val="left" w:pos="1542"/>
        </w:tabs>
        <w:spacing w:after="160" w:line="274" w:lineRule="exact"/>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Pr="00BC26BA">
        <w:rPr>
          <w:rFonts w:ascii="Times New Roman" w:eastAsia="Times New Roman" w:hAnsi="Times New Roman" w:cs="Times New Roman"/>
          <w:color w:val="auto"/>
          <w:sz w:val="22"/>
          <w:szCs w:val="22"/>
          <w:lang w:val="it-IT" w:eastAsia="en-US" w:bidi="ar-SA"/>
        </w:rPr>
        <w:t>-</w:t>
      </w: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certificat de căsătorie - copie.</w:t>
      </w:r>
    </w:p>
    <w:p w:rsidR="002842F1" w:rsidRPr="002842F1" w:rsidRDefault="00BC26BA" w:rsidP="00BC26BA">
      <w:pPr>
        <w:widowControl/>
        <w:tabs>
          <w:tab w:val="left" w:pos="1542"/>
        </w:tabs>
        <w:spacing w:after="160" w:line="274" w:lineRule="exact"/>
        <w:jc w:val="both"/>
        <w:rPr>
          <w:rFonts w:ascii="Times New Roman" w:eastAsia="Times New Roman" w:hAnsi="Times New Roman" w:cs="Times New Roman"/>
          <w:color w:val="auto"/>
          <w:sz w:val="22"/>
          <w:szCs w:val="22"/>
          <w:lang w:eastAsia="en-US" w:bidi="ar-SA"/>
        </w:rPr>
      </w:pPr>
      <w:r w:rsidRPr="00BC26BA">
        <w:rPr>
          <w:rFonts w:ascii="Times New Roman" w:eastAsia="Times New Roman" w:hAnsi="Times New Roman" w:cs="Times New Roman"/>
          <w:color w:val="auto"/>
          <w:sz w:val="22"/>
          <w:szCs w:val="22"/>
          <w:lang w:val="it-IT" w:eastAsia="en-US" w:bidi="ar-SA"/>
        </w:rPr>
        <w:t xml:space="preserve"> -</w:t>
      </w: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certificat de deces - copie</w:t>
      </w:r>
    </w:p>
    <w:p w:rsidR="002842F1" w:rsidRPr="002842F1" w:rsidRDefault="00BC26BA" w:rsidP="00BC26BA">
      <w:pPr>
        <w:widowControl/>
        <w:spacing w:after="160" w:line="274" w:lineRule="exact"/>
        <w:ind w:right="56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 xml:space="preserve"> </w:t>
      </w:r>
      <w:r w:rsidRPr="00BC26BA">
        <w:rPr>
          <w:rFonts w:ascii="Times New Roman" w:eastAsia="Times New Roman" w:hAnsi="Times New Roman" w:cs="Times New Roman"/>
          <w:color w:val="auto"/>
          <w:sz w:val="22"/>
          <w:szCs w:val="22"/>
          <w:lang w:val="it-IT" w:eastAsia="en-US" w:bidi="ar-SA"/>
        </w:rPr>
        <w:t>-</w:t>
      </w: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dovezi de venit: adeverinţă de salariat, cupon pensie, talon alocaţie, adeverinţă de la registrul agricol - original.</w:t>
      </w:r>
    </w:p>
    <w:p w:rsidR="002842F1" w:rsidRPr="002842F1" w:rsidRDefault="00BC26BA" w:rsidP="00BC26BA">
      <w:pPr>
        <w:widowControl/>
        <w:spacing w:after="160" w:line="274" w:lineRule="exact"/>
        <w:ind w:right="56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Pr="00BC26BA">
        <w:rPr>
          <w:rFonts w:ascii="Times New Roman" w:eastAsia="Times New Roman" w:hAnsi="Times New Roman" w:cs="Times New Roman"/>
          <w:color w:val="auto"/>
          <w:sz w:val="22"/>
          <w:szCs w:val="22"/>
          <w:lang w:val="it-IT" w:eastAsia="en-US" w:bidi="ar-SA"/>
        </w:rPr>
        <w:t>-</w:t>
      </w:r>
      <w:r>
        <w:rPr>
          <w:rFonts w:ascii="Times New Roman" w:eastAsia="Times New Roman" w:hAnsi="Times New Roman" w:cs="Times New Roman"/>
          <w:color w:val="auto"/>
          <w:sz w:val="22"/>
          <w:szCs w:val="22"/>
          <w:lang w:val="it-IT" w:eastAsia="en-US" w:bidi="ar-SA"/>
        </w:rPr>
        <w:t xml:space="preserve"> </w:t>
      </w:r>
      <w:r w:rsidR="002842F1" w:rsidRPr="002842F1">
        <w:rPr>
          <w:rFonts w:ascii="Times New Roman" w:eastAsia="Times New Roman" w:hAnsi="Times New Roman" w:cs="Times New Roman"/>
          <w:color w:val="auto"/>
          <w:sz w:val="22"/>
          <w:szCs w:val="22"/>
          <w:lang w:eastAsia="en-US" w:bidi="ar-SA"/>
        </w:rPr>
        <w:t>adeverință de la registrul agricol – original.</w:t>
      </w:r>
    </w:p>
    <w:p w:rsidR="002842F1" w:rsidRPr="002842F1" w:rsidRDefault="00BC26BA" w:rsidP="00BC26BA">
      <w:pPr>
        <w:widowControl/>
        <w:spacing w:after="160" w:line="274" w:lineRule="exact"/>
        <w:ind w:right="56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Pr="00BC26BA">
        <w:rPr>
          <w:rFonts w:ascii="Times New Roman" w:eastAsia="Times New Roman" w:hAnsi="Times New Roman" w:cs="Times New Roman"/>
          <w:color w:val="auto"/>
          <w:sz w:val="22"/>
          <w:szCs w:val="22"/>
          <w:lang w:val="it-IT" w:eastAsia="en-US" w:bidi="ar-SA"/>
        </w:rPr>
        <w:t>-</w:t>
      </w:r>
      <w:r w:rsidR="002842F1" w:rsidRPr="002842F1">
        <w:rPr>
          <w:rFonts w:ascii="Times New Roman" w:eastAsia="Times New Roman" w:hAnsi="Times New Roman" w:cs="Times New Roman"/>
          <w:color w:val="auto"/>
          <w:sz w:val="22"/>
          <w:szCs w:val="22"/>
          <w:lang w:eastAsia="en-US" w:bidi="ar-SA"/>
        </w:rPr>
        <w:t xml:space="preserve"> declaraţie pe propria răspundere că nu realizează venituri din activităţi independente, venituri din cedarea folosinţei bunurilor, venituri din investiţii, venituri din investiţii, venituri din activităţi agricole, venituri din premii sau jocuri de noroc, venituri din transferul proprietăţilor imobiliare din patrimoniul personal şi al dezmembrămintelor acestuia, venituri din alte surse - original.</w:t>
      </w:r>
    </w:p>
    <w:p w:rsidR="002842F1" w:rsidRPr="002842F1" w:rsidRDefault="00BC26BA" w:rsidP="00BC26BA">
      <w:pPr>
        <w:widowControl/>
        <w:spacing w:after="160" w:line="274" w:lineRule="exact"/>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 xml:space="preserve"> </w:t>
      </w:r>
      <w:r w:rsidRPr="00BC26BA">
        <w:rPr>
          <w:rFonts w:ascii="Times New Roman" w:eastAsia="Times New Roman" w:hAnsi="Times New Roman" w:cs="Times New Roman"/>
          <w:color w:val="auto"/>
          <w:sz w:val="22"/>
          <w:szCs w:val="22"/>
          <w:lang w:val="it-IT" w:eastAsia="en-US" w:bidi="ar-SA"/>
        </w:rPr>
        <w:t>-</w:t>
      </w: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hotărâre definitivă de încuviinţare a adopţiei, de plasament familial al minorului, potrivit legii .</w:t>
      </w:r>
    </w:p>
    <w:p w:rsidR="002842F1" w:rsidRPr="002842F1" w:rsidRDefault="00BC26BA" w:rsidP="00BC26BA">
      <w:pPr>
        <w:widowControl/>
        <w:tabs>
          <w:tab w:val="left" w:pos="1542"/>
        </w:tabs>
        <w:spacing w:after="160" w:line="274" w:lineRule="exact"/>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Pr="00BC26BA">
        <w:rPr>
          <w:rFonts w:ascii="Times New Roman" w:eastAsia="Times New Roman" w:hAnsi="Times New Roman" w:cs="Times New Roman"/>
          <w:color w:val="auto"/>
          <w:sz w:val="22"/>
          <w:szCs w:val="22"/>
          <w:lang w:val="it-IT" w:eastAsia="en-US" w:bidi="ar-SA"/>
        </w:rPr>
        <w:t>-</w:t>
      </w: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actul din care să rezulte calitatea solicitantului de tutore sau curator.</w:t>
      </w:r>
    </w:p>
    <w:p w:rsidR="002842F1" w:rsidRPr="002842F1" w:rsidRDefault="00BC26BA" w:rsidP="00BC26BA">
      <w:pPr>
        <w:widowControl/>
        <w:tabs>
          <w:tab w:val="left" w:pos="1542"/>
        </w:tabs>
        <w:spacing w:after="160" w:line="274" w:lineRule="exact"/>
        <w:ind w:right="560"/>
        <w:jc w:val="both"/>
        <w:rPr>
          <w:rFonts w:ascii="Times New Roman" w:eastAsia="Times New Roman" w:hAnsi="Times New Roman" w:cs="Times New Roman"/>
          <w:color w:val="auto"/>
          <w:sz w:val="22"/>
          <w:szCs w:val="22"/>
          <w:lang w:eastAsia="en-US" w:bidi="ar-SA"/>
        </w:rPr>
      </w:pPr>
      <w:r w:rsidRPr="00BC26BA">
        <w:rPr>
          <w:rFonts w:ascii="Times New Roman" w:eastAsia="Times New Roman" w:hAnsi="Times New Roman" w:cs="Times New Roman"/>
          <w:color w:val="auto"/>
          <w:sz w:val="22"/>
          <w:szCs w:val="22"/>
          <w:lang w:eastAsia="en-US" w:bidi="ar-SA"/>
        </w:rPr>
        <w:lastRenderedPageBreak/>
        <w:t>-</w:t>
      </w: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certificat de încadrare în grad de handicap, eliberat potrivit legii, de către Comisia de evaluare a persoanelor cu handicap pentru adulţi/copii, respectiv acte care atestă încadrarea în gradul de invaliditate, pentru persoanele aflate în întreţinere.</w:t>
      </w:r>
    </w:p>
    <w:p w:rsidR="002842F1" w:rsidRPr="002842F1" w:rsidRDefault="00BC26BA" w:rsidP="00BC26BA">
      <w:pPr>
        <w:widowControl/>
        <w:tabs>
          <w:tab w:val="left" w:pos="1542"/>
        </w:tabs>
        <w:spacing w:after="160" w:line="274" w:lineRule="exact"/>
        <w:ind w:right="560"/>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Pr="00BC26BA">
        <w:rPr>
          <w:rFonts w:ascii="Times New Roman" w:eastAsia="Times New Roman" w:hAnsi="Times New Roman" w:cs="Times New Roman"/>
          <w:color w:val="auto"/>
          <w:sz w:val="22"/>
          <w:szCs w:val="22"/>
          <w:lang w:val="it-IT" w:eastAsia="en-US" w:bidi="ar-SA"/>
        </w:rPr>
        <w:t>-</w:t>
      </w: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proces-verbal de constatare a incendiului/efectelor calamităţilor, eliberat de organele competente (Comitetul Local pentru Situaţii de Urgenţă, Pompieri).</w:t>
      </w:r>
    </w:p>
    <w:p w:rsidR="002842F1" w:rsidRPr="002842F1" w:rsidRDefault="00BC26BA" w:rsidP="00BC26BA">
      <w:pPr>
        <w:widowControl/>
        <w:spacing w:after="160" w:line="274" w:lineRule="exact"/>
        <w:ind w:right="56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Pr="00BC26BA">
        <w:rPr>
          <w:rFonts w:ascii="Times New Roman" w:eastAsia="Times New Roman" w:hAnsi="Times New Roman" w:cs="Times New Roman"/>
          <w:color w:val="auto"/>
          <w:sz w:val="22"/>
          <w:szCs w:val="22"/>
          <w:lang w:eastAsia="en-US" w:bidi="ar-SA"/>
        </w:rPr>
        <w:t>-</w:t>
      </w: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adeverinţă de elev sau de student, eliberate în luna curentă sau în luna anterioară depunerii cererii pentru acordarea ajutorului de urgenţă, cu menţiunea dacă elevul sau studentul beneficiază de bursă, tipul şi cuantumul acesteia.</w:t>
      </w:r>
    </w:p>
    <w:p w:rsidR="002842F1" w:rsidRPr="002842F1" w:rsidRDefault="00BC26BA" w:rsidP="00BC26BA">
      <w:pPr>
        <w:widowControl/>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 xml:space="preserve"> </w:t>
      </w:r>
      <w:r w:rsidRPr="00BC26BA">
        <w:rPr>
          <w:rFonts w:ascii="Times New Roman" w:eastAsia="Times New Roman" w:hAnsi="Times New Roman" w:cs="Times New Roman"/>
          <w:color w:val="auto"/>
          <w:sz w:val="22"/>
          <w:szCs w:val="22"/>
          <w:lang w:val="it-IT" w:eastAsia="en-US" w:bidi="ar-SA"/>
        </w:rPr>
        <w:t>-</w:t>
      </w:r>
      <w:r>
        <w:rPr>
          <w:rFonts w:ascii="Times New Roman" w:eastAsia="Times New Roman" w:hAnsi="Times New Roman" w:cs="Times New Roman"/>
          <w:color w:val="auto"/>
          <w:sz w:val="22"/>
          <w:szCs w:val="22"/>
          <w:lang w:val="it-IT" w:eastAsia="en-US" w:bidi="ar-SA"/>
        </w:rPr>
        <w:t xml:space="preserve"> </w:t>
      </w:r>
      <w:r w:rsidR="002842F1" w:rsidRPr="002842F1">
        <w:rPr>
          <w:rFonts w:ascii="Times New Roman" w:eastAsia="Times New Roman" w:hAnsi="Times New Roman" w:cs="Times New Roman"/>
          <w:color w:val="auto"/>
          <w:sz w:val="22"/>
          <w:szCs w:val="22"/>
          <w:lang w:eastAsia="en-US" w:bidi="ar-SA"/>
        </w:rPr>
        <w:t>facturi fiscale însoţite de chitanţe, în original, pe numele celui care face solicitarea, care să reflecte cheltuielile de înmormântare.</w:t>
      </w:r>
    </w:p>
    <w:p w:rsidR="002842F1" w:rsidRPr="002842F1" w:rsidRDefault="00BC26BA" w:rsidP="00BC26BA">
      <w:pPr>
        <w:widowControl/>
        <w:tabs>
          <w:tab w:val="left" w:pos="1578"/>
        </w:tabs>
        <w:spacing w:after="160" w:line="274" w:lineRule="exact"/>
        <w:ind w:right="56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acte medicale doveditoare ale stării de sănătate ( bilete de internare-externare din spital), certificat de încadrare în grad de handicap, decizii asupra capacităţii de muncă, reţete sau tratamente prescrise de medicul specialist, buletine de analize, scrisoare medicală eliberată de către medicul de specialitate specificându-se diagnosticul şi tratamentul medicamentos propus, durata tratamentului, etc).</w:t>
      </w:r>
    </w:p>
    <w:p w:rsidR="002842F1" w:rsidRPr="002842F1" w:rsidRDefault="00BC26BA" w:rsidP="00BC26BA">
      <w:pPr>
        <w:widowControl/>
        <w:tabs>
          <w:tab w:val="left" w:pos="1619"/>
        </w:tabs>
        <w:spacing w:after="160" w:line="274" w:lineRule="exact"/>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Pr="00BC26BA">
        <w:rPr>
          <w:rFonts w:ascii="Times New Roman" w:eastAsia="Times New Roman" w:hAnsi="Times New Roman" w:cs="Times New Roman"/>
          <w:color w:val="auto"/>
          <w:sz w:val="22"/>
          <w:szCs w:val="22"/>
          <w:lang w:val="it-IT" w:eastAsia="en-US" w:bidi="ar-SA"/>
        </w:rPr>
        <w:t>-</w:t>
      </w:r>
      <w:r>
        <w:rPr>
          <w:rFonts w:ascii="Times New Roman" w:eastAsia="Times New Roman" w:hAnsi="Times New Roman" w:cs="Times New Roman"/>
          <w:color w:val="auto"/>
          <w:sz w:val="22"/>
          <w:szCs w:val="22"/>
          <w:lang w:eastAsia="en-US" w:bidi="ar-SA"/>
        </w:rPr>
        <w:t xml:space="preserve"> </w:t>
      </w:r>
      <w:r w:rsidR="002842F1" w:rsidRPr="002842F1">
        <w:rPr>
          <w:rFonts w:ascii="Times New Roman" w:eastAsia="Times New Roman" w:hAnsi="Times New Roman" w:cs="Times New Roman"/>
          <w:color w:val="auto"/>
          <w:sz w:val="22"/>
          <w:szCs w:val="22"/>
          <w:lang w:eastAsia="en-US" w:bidi="ar-SA"/>
        </w:rPr>
        <w:t xml:space="preserve">adeverinţă din care să reiese că solicitantul este beneficiar de </w:t>
      </w:r>
      <w:r w:rsidR="001257CF">
        <w:rPr>
          <w:rFonts w:ascii="Times New Roman" w:eastAsia="Times New Roman" w:hAnsi="Times New Roman" w:cs="Times New Roman"/>
          <w:color w:val="auto"/>
          <w:sz w:val="22"/>
          <w:szCs w:val="22"/>
          <w:lang w:eastAsia="en-US" w:bidi="ar-SA"/>
        </w:rPr>
        <w:t>venit minim de inclu</w:t>
      </w:r>
      <w:r w:rsidR="001257CF" w:rsidRPr="00BC26BA">
        <w:rPr>
          <w:rFonts w:ascii="Times New Roman" w:eastAsia="Times New Roman" w:hAnsi="Times New Roman" w:cs="Times New Roman"/>
          <w:color w:val="auto"/>
          <w:sz w:val="22"/>
          <w:szCs w:val="22"/>
          <w:lang w:val="it-IT" w:eastAsia="en-US" w:bidi="ar-SA"/>
        </w:rPr>
        <w:t>ziune</w:t>
      </w:r>
      <w:r w:rsidR="002842F1" w:rsidRPr="002842F1">
        <w:rPr>
          <w:rFonts w:ascii="Times New Roman" w:eastAsia="Times New Roman" w:hAnsi="Times New Roman" w:cs="Times New Roman"/>
          <w:color w:val="auto"/>
          <w:sz w:val="22"/>
          <w:szCs w:val="22"/>
          <w:lang w:eastAsia="en-US" w:bidi="ar-SA"/>
        </w:rPr>
        <w:t>.</w:t>
      </w:r>
    </w:p>
    <w:p w:rsidR="002842F1" w:rsidRPr="002842F1" w:rsidRDefault="00BC26BA" w:rsidP="00BC26BA">
      <w:pPr>
        <w:widowControl/>
        <w:tabs>
          <w:tab w:val="left" w:pos="1619"/>
        </w:tabs>
        <w:spacing w:after="160" w:line="274" w:lineRule="exact"/>
        <w:jc w:val="both"/>
        <w:rPr>
          <w:rFonts w:ascii="Times New Roman" w:eastAsia="Times New Roman" w:hAnsi="Times New Roman" w:cs="Times New Roman"/>
          <w:color w:val="auto"/>
          <w:sz w:val="22"/>
          <w:szCs w:val="22"/>
          <w:lang w:eastAsia="en-US" w:bidi="ar-SA"/>
        </w:rPr>
      </w:pPr>
      <w:r w:rsidRPr="00BC26BA">
        <w:rPr>
          <w:rFonts w:ascii="Times New Roman" w:eastAsia="Times New Roman" w:hAnsi="Times New Roman" w:cs="Times New Roman"/>
          <w:color w:val="auto"/>
          <w:sz w:val="22"/>
          <w:szCs w:val="22"/>
          <w:lang w:val="it-IT" w:eastAsia="en-US" w:bidi="ar-SA"/>
        </w:rPr>
        <w:t>-</w:t>
      </w:r>
      <w:r>
        <w:rPr>
          <w:rFonts w:ascii="Times New Roman" w:eastAsia="Times New Roman" w:hAnsi="Times New Roman" w:cs="Times New Roman"/>
          <w:color w:val="auto"/>
          <w:sz w:val="22"/>
          <w:szCs w:val="22"/>
          <w:lang w:val="it-IT" w:eastAsia="en-US" w:bidi="ar-SA"/>
        </w:rPr>
        <w:t xml:space="preserve"> </w:t>
      </w:r>
      <w:r w:rsidR="002842F1" w:rsidRPr="002842F1">
        <w:rPr>
          <w:rFonts w:ascii="Times New Roman" w:eastAsia="Times New Roman" w:hAnsi="Times New Roman" w:cs="Times New Roman"/>
          <w:color w:val="auto"/>
          <w:sz w:val="22"/>
          <w:szCs w:val="22"/>
          <w:lang w:eastAsia="en-US" w:bidi="ar-SA"/>
        </w:rPr>
        <w:t>orice acte care se consideră a fi necesare pentru acordarea ajutorului de urgenţă.</w:t>
      </w:r>
    </w:p>
    <w:p w:rsidR="006C253E" w:rsidRDefault="006C253E" w:rsidP="009C2B86">
      <w:pPr>
        <w:pStyle w:val="Bodytext20"/>
        <w:shd w:val="clear" w:color="auto" w:fill="auto"/>
        <w:tabs>
          <w:tab w:val="left" w:pos="1071"/>
        </w:tabs>
        <w:spacing w:line="269" w:lineRule="exact"/>
        <w:ind w:firstLine="0"/>
        <w:jc w:val="both"/>
      </w:pPr>
    </w:p>
    <w:p w:rsidR="009C2B86" w:rsidRDefault="009C2B86" w:rsidP="009C2B86">
      <w:pPr>
        <w:pStyle w:val="Bodytext20"/>
        <w:shd w:val="clear" w:color="auto" w:fill="auto"/>
        <w:tabs>
          <w:tab w:val="left" w:pos="1071"/>
        </w:tabs>
        <w:spacing w:line="269" w:lineRule="exact"/>
        <w:ind w:firstLine="0"/>
        <w:jc w:val="both"/>
      </w:pPr>
    </w:p>
    <w:p w:rsidR="009C2B86" w:rsidRPr="00C33794" w:rsidRDefault="009C2B86" w:rsidP="009C2B86">
      <w:pPr>
        <w:pStyle w:val="Bodytext20"/>
        <w:shd w:val="clear" w:color="auto" w:fill="auto"/>
        <w:spacing w:line="250" w:lineRule="exact"/>
        <w:ind w:firstLine="760"/>
        <w:jc w:val="both"/>
        <w:rPr>
          <w:sz w:val="24"/>
          <w:szCs w:val="24"/>
        </w:rPr>
      </w:pPr>
    </w:p>
    <w:p w:rsidR="009C2B86" w:rsidRPr="00C33794" w:rsidRDefault="009C2B86" w:rsidP="009C2B86">
      <w:pPr>
        <w:rPr>
          <w:rFonts w:ascii="Times New Roman" w:eastAsia="TimesNewRomanPS-BoldMT" w:hAnsi="Times New Roman" w:cs="Times New Roman"/>
          <w:b/>
          <w:bCs/>
        </w:rPr>
      </w:pPr>
      <w:r w:rsidRPr="00C33794">
        <w:rPr>
          <w:rFonts w:ascii="Times New Roman" w:eastAsia="TimesNewRomanPS-BoldMT" w:hAnsi="Times New Roman" w:cs="Times New Roman"/>
          <w:b/>
          <w:bCs/>
        </w:rPr>
        <w:t>PREŞEDINTE DE SEDINŢĂ</w:t>
      </w:r>
    </w:p>
    <w:p w:rsidR="009C2B86" w:rsidRPr="00C33794" w:rsidRDefault="009C2B86" w:rsidP="009C2B86">
      <w:pPr>
        <w:rPr>
          <w:rFonts w:ascii="Times New Roman" w:eastAsia="TimesNewRomanPS-BoldMT" w:hAnsi="Times New Roman" w:cs="Times New Roman"/>
          <w:b/>
          <w:bCs/>
        </w:rPr>
      </w:pPr>
      <w:r w:rsidRPr="00C33794">
        <w:rPr>
          <w:rFonts w:ascii="Times New Roman" w:eastAsia="TimesNewRomanPS-BoldMT" w:hAnsi="Times New Roman" w:cs="Times New Roman"/>
          <w:b/>
          <w:bCs/>
        </w:rPr>
        <w:t xml:space="preserve">      CONSILIER LOCAL            CONTRASEMNEAZĂ PENTRU LEGALITATE                                                                                          </w:t>
      </w:r>
    </w:p>
    <w:p w:rsidR="009C2B86" w:rsidRPr="00C33794" w:rsidRDefault="009C2B86" w:rsidP="009C2B86">
      <w:pPr>
        <w:rPr>
          <w:rFonts w:ascii="Times New Roman" w:eastAsia="TimesNewRomanPS-BoldMT" w:hAnsi="Times New Roman" w:cs="Times New Roman"/>
          <w:b/>
          <w:bCs/>
        </w:rPr>
      </w:pPr>
      <w:r w:rsidRPr="00C33794">
        <w:rPr>
          <w:rFonts w:ascii="Times New Roman" w:eastAsia="TimesNewRomanPS-BoldMT" w:hAnsi="Times New Roman" w:cs="Times New Roman"/>
          <w:b/>
          <w:bCs/>
        </w:rPr>
        <w:t xml:space="preserve">         LOZER    LIDIA                 SECRETAR GENERAL UAT ORAȘ BUZIAS</w:t>
      </w:r>
    </w:p>
    <w:p w:rsidR="009C2B86" w:rsidRPr="00C33794" w:rsidRDefault="009C2B86" w:rsidP="009C2B86">
      <w:pPr>
        <w:rPr>
          <w:rFonts w:ascii="Times New Roman" w:hAnsi="Times New Roman" w:cs="Times New Roman"/>
        </w:rPr>
      </w:pPr>
      <w:r w:rsidRPr="00C33794">
        <w:rPr>
          <w:rFonts w:ascii="Times New Roman" w:eastAsia="TimesNewRomanPS-BoldMT" w:hAnsi="Times New Roman" w:cs="Times New Roman"/>
          <w:b/>
          <w:bCs/>
        </w:rPr>
        <w:t xml:space="preserve">                                                                </w:t>
      </w:r>
      <w:r w:rsidRPr="00C33794">
        <w:rPr>
          <w:rFonts w:ascii="Times New Roman" w:eastAsia="TimesNewRomanPS-BoldMT" w:hAnsi="Times New Roman" w:cs="Times New Roman"/>
          <w:b/>
          <w:bCs/>
        </w:rPr>
        <w:t xml:space="preserve">            </w:t>
      </w:r>
      <w:r w:rsidRPr="00C33794">
        <w:rPr>
          <w:rFonts w:ascii="Times New Roman" w:eastAsia="TimesNewRomanPS-BoldMT" w:hAnsi="Times New Roman" w:cs="Times New Roman"/>
          <w:b/>
          <w:bCs/>
        </w:rPr>
        <w:t xml:space="preserve">   VLADA CRISTINA</w:t>
      </w:r>
    </w:p>
    <w:p w:rsidR="009C2B86" w:rsidRDefault="009C2B86" w:rsidP="009C2B86">
      <w:pPr>
        <w:pStyle w:val="Bodytext20"/>
        <w:shd w:val="clear" w:color="auto" w:fill="auto"/>
        <w:tabs>
          <w:tab w:val="left" w:pos="1071"/>
        </w:tabs>
        <w:spacing w:line="269" w:lineRule="exact"/>
        <w:ind w:firstLine="0"/>
        <w:jc w:val="both"/>
        <w:sectPr w:rsidR="009C2B86" w:rsidSect="004D4E24">
          <w:headerReference w:type="default" r:id="rId8"/>
          <w:pgSz w:w="11900" w:h="16840"/>
          <w:pgMar w:top="2023" w:right="843" w:bottom="1520" w:left="1381" w:header="0" w:footer="3" w:gutter="0"/>
          <w:pgNumType w:start="3"/>
          <w:cols w:space="720"/>
          <w:noEndnote/>
          <w:docGrid w:linePitch="360"/>
        </w:sectPr>
      </w:pPr>
    </w:p>
    <w:p w:rsidR="00C94B7D" w:rsidRDefault="00C94B7D">
      <w:pPr>
        <w:pStyle w:val="Heading10"/>
        <w:keepNext/>
        <w:keepLines/>
        <w:shd w:val="clear" w:color="auto" w:fill="auto"/>
        <w:spacing w:after="574" w:line="220" w:lineRule="exact"/>
      </w:pPr>
      <w:bookmarkStart w:id="2" w:name="bookmark2"/>
      <w:r>
        <w:lastRenderedPageBreak/>
        <w:tab/>
      </w:r>
      <w:r>
        <w:tab/>
      </w:r>
      <w:r>
        <w:tab/>
      </w:r>
      <w:r>
        <w:tab/>
      </w:r>
      <w:r w:rsidRPr="00C94B7D">
        <w:t xml:space="preserve">Anexa nr. </w:t>
      </w:r>
      <w:r>
        <w:t>2</w:t>
      </w:r>
      <w:r w:rsidRPr="00C94B7D">
        <w:t xml:space="preserve"> la </w:t>
      </w:r>
      <w:r w:rsidR="009C2B86" w:rsidRPr="009C2B86">
        <w:t>HCL. NR. 85 / 23.12.2025</w:t>
      </w:r>
    </w:p>
    <w:p w:rsidR="00C94B7D" w:rsidRDefault="00C94B7D">
      <w:pPr>
        <w:pStyle w:val="Heading10"/>
        <w:keepNext/>
        <w:keepLines/>
        <w:shd w:val="clear" w:color="auto" w:fill="auto"/>
        <w:spacing w:after="574" w:line="220" w:lineRule="exact"/>
      </w:pPr>
    </w:p>
    <w:p w:rsidR="006C253E" w:rsidRDefault="00571C4E">
      <w:pPr>
        <w:pStyle w:val="Heading10"/>
        <w:keepNext/>
        <w:keepLines/>
        <w:shd w:val="clear" w:color="auto" w:fill="auto"/>
        <w:spacing w:after="574" w:line="220" w:lineRule="exact"/>
      </w:pPr>
      <w:r>
        <w:t xml:space="preserve">LISTA BUNURILOR ce conduc la excluderea acordării ajutoarelor de </w:t>
      </w:r>
      <w:r>
        <w:t>urgenţă</w:t>
      </w:r>
      <w:bookmarkEnd w:id="2"/>
    </w:p>
    <w:p w:rsidR="006C253E" w:rsidRDefault="00571C4E">
      <w:pPr>
        <w:pStyle w:val="Heading10"/>
        <w:keepNext/>
        <w:keepLines/>
        <w:numPr>
          <w:ilvl w:val="0"/>
          <w:numId w:val="5"/>
        </w:numPr>
        <w:shd w:val="clear" w:color="auto" w:fill="auto"/>
        <w:tabs>
          <w:tab w:val="left" w:pos="802"/>
        </w:tabs>
        <w:spacing w:after="0" w:line="413" w:lineRule="exact"/>
        <w:ind w:left="440"/>
        <w:jc w:val="both"/>
      </w:pPr>
      <w:bookmarkStart w:id="3" w:name="bookmark3"/>
      <w:r>
        <w:t>Bunuri imobile</w:t>
      </w:r>
      <w:bookmarkEnd w:id="3"/>
    </w:p>
    <w:p w:rsidR="006C253E" w:rsidRDefault="00571C4E">
      <w:pPr>
        <w:pStyle w:val="Bodytext20"/>
        <w:shd w:val="clear" w:color="auto" w:fill="auto"/>
        <w:spacing w:after="240" w:line="413" w:lineRule="exact"/>
        <w:ind w:left="780" w:firstLine="0"/>
        <w:jc w:val="both"/>
      </w:pPr>
      <w:r>
        <w:t xml:space="preserve">Clădiri, alte spaţii locative în afara locuinţei de domiciliu, precum şi terenuri situate în intravilan cu suprafaţa de peste 1.200 mp în zona urbană şi 2.500 mp în zona rurală, în afara terenurilor de împrejmuire a locuinţei şi a </w:t>
      </w:r>
      <w:r>
        <w:t>curţii aferente.</w:t>
      </w:r>
    </w:p>
    <w:p w:rsidR="006C253E" w:rsidRDefault="00571C4E">
      <w:pPr>
        <w:pStyle w:val="Heading10"/>
        <w:keepNext/>
        <w:keepLines/>
        <w:numPr>
          <w:ilvl w:val="0"/>
          <w:numId w:val="5"/>
        </w:numPr>
        <w:shd w:val="clear" w:color="auto" w:fill="auto"/>
        <w:tabs>
          <w:tab w:val="left" w:pos="802"/>
        </w:tabs>
        <w:spacing w:after="0" w:line="413" w:lineRule="exact"/>
        <w:ind w:left="440"/>
        <w:jc w:val="both"/>
      </w:pPr>
      <w:bookmarkStart w:id="4" w:name="bookmark4"/>
      <w:r>
        <w:t>Bunuri mobile</w:t>
      </w:r>
      <w:bookmarkEnd w:id="4"/>
    </w:p>
    <w:p w:rsidR="006C253E" w:rsidRDefault="00571C4E">
      <w:pPr>
        <w:pStyle w:val="Bodytext20"/>
        <w:numPr>
          <w:ilvl w:val="0"/>
          <w:numId w:val="6"/>
        </w:numPr>
        <w:shd w:val="clear" w:color="auto" w:fill="auto"/>
        <w:tabs>
          <w:tab w:val="left" w:pos="1127"/>
        </w:tabs>
        <w:spacing w:line="413" w:lineRule="exact"/>
        <w:ind w:left="1140"/>
        <w:jc w:val="both"/>
      </w:pPr>
      <w:r>
        <w:t>Mai mult de un vehicul cu o vechime mai mare de 10 ani, cu drept de circulaţie pe drumurile publice.</w:t>
      </w:r>
    </w:p>
    <w:p w:rsidR="006C253E" w:rsidRDefault="00571C4E">
      <w:pPr>
        <w:pStyle w:val="Bodytext20"/>
        <w:numPr>
          <w:ilvl w:val="0"/>
          <w:numId w:val="6"/>
        </w:numPr>
        <w:shd w:val="clear" w:color="auto" w:fill="auto"/>
        <w:tabs>
          <w:tab w:val="left" w:pos="1127"/>
        </w:tabs>
        <w:spacing w:line="413" w:lineRule="exact"/>
        <w:ind w:left="1140"/>
        <w:jc w:val="both"/>
      </w:pPr>
      <w:r>
        <w:t xml:space="preserve">Autovehicul cu drept de circulaţie pe drumurile publice cu o vechime mai mică de 10 ani, cu excepţia celor utilizate şi/sau </w:t>
      </w:r>
      <w:r>
        <w:t>adaptate pentru transportul persoanelor cu dizabilităţi.</w:t>
      </w:r>
    </w:p>
    <w:p w:rsidR="006C253E" w:rsidRDefault="00571C4E">
      <w:pPr>
        <w:pStyle w:val="Bodytext20"/>
        <w:numPr>
          <w:ilvl w:val="0"/>
          <w:numId w:val="6"/>
        </w:numPr>
        <w:shd w:val="clear" w:color="auto" w:fill="auto"/>
        <w:tabs>
          <w:tab w:val="left" w:pos="1127"/>
        </w:tabs>
        <w:spacing w:after="290" w:line="413" w:lineRule="exact"/>
        <w:ind w:left="780" w:firstLine="0"/>
        <w:jc w:val="both"/>
      </w:pPr>
      <w:r>
        <w:t>Şalupe, bărci cu motor, iahturi sau alte tipuri de ambarcaţiuni.</w:t>
      </w:r>
    </w:p>
    <w:p w:rsidR="006C253E" w:rsidRDefault="00571C4E">
      <w:pPr>
        <w:pStyle w:val="Bodytext50"/>
        <w:shd w:val="clear" w:color="auto" w:fill="auto"/>
        <w:spacing w:before="0"/>
      </w:pPr>
      <w:r>
        <w:rPr>
          <w:rStyle w:val="Bodytext511ptBoldNotItalic"/>
        </w:rPr>
        <w:t xml:space="preserve">Notă: </w:t>
      </w:r>
      <w:r>
        <w:t>în situaţia în care unul sau mai multe bunuri aflate în proprietatea persoanei singure/este dat în închiriere/arendă/concesiime,</w:t>
      </w:r>
      <w:r>
        <w:t xml:space="preserve"> acest bun va fi luat în calcul pentru persoana/familia care îl are în închiriere/arendă/conceshme, iar pentru proprietarul de drept se va lua în calcul valoarea obţinută în urma cedării dreptului de folosinţă a bunului.</w:t>
      </w:r>
    </w:p>
    <w:p w:rsidR="006C253E" w:rsidRDefault="00571C4E">
      <w:pPr>
        <w:pStyle w:val="Bodytext50"/>
        <w:shd w:val="clear" w:color="auto" w:fill="auto"/>
        <w:spacing w:before="0"/>
      </w:pPr>
      <w:r>
        <w:t>Persoana sau familia care deţine, p</w:t>
      </w:r>
      <w:r>
        <w:t>e lângă locuinţa de domiciliu, o cotă parte dintr-o altă clădire/spaţiu locativ/imobil poate beneficia de ajutor de urgenţă indiferent de mărimea cotei, dacă prin această posesiune nu poate valorifica bunul respectiv.</w:t>
      </w:r>
    </w:p>
    <w:p w:rsidR="006C253E" w:rsidRDefault="00571C4E">
      <w:pPr>
        <w:pStyle w:val="Heading10"/>
        <w:keepNext/>
        <w:keepLines/>
        <w:numPr>
          <w:ilvl w:val="0"/>
          <w:numId w:val="5"/>
        </w:numPr>
        <w:shd w:val="clear" w:color="auto" w:fill="auto"/>
        <w:tabs>
          <w:tab w:val="left" w:pos="802"/>
        </w:tabs>
        <w:spacing w:after="0" w:line="413" w:lineRule="exact"/>
        <w:ind w:left="440"/>
        <w:jc w:val="both"/>
      </w:pPr>
      <w:bookmarkStart w:id="5" w:name="bookmark5"/>
      <w:r>
        <w:t>Depozite bancare</w:t>
      </w:r>
      <w:bookmarkEnd w:id="5"/>
    </w:p>
    <w:p w:rsidR="006C253E" w:rsidRDefault="00571C4E">
      <w:pPr>
        <w:pStyle w:val="Bodytext20"/>
        <w:shd w:val="clear" w:color="auto" w:fill="auto"/>
        <w:spacing w:after="348" w:line="413" w:lineRule="exact"/>
        <w:ind w:left="780" w:firstLine="0"/>
        <w:jc w:val="both"/>
      </w:pPr>
      <w:r>
        <w:t>Cel puţin unul dintre</w:t>
      </w:r>
      <w:r>
        <w:t xml:space="preserve"> membrii familiei deţine în calitate de titular, unul sau mai multe conturi/depozite bancare, a căror sumă totală este mai mare de 3 ori faţă de valoarea câştigului salarial mediu brut (6789 lei în anul 2023) prevăzut de Legea asigurărilor sociale de stat.</w:t>
      </w:r>
    </w:p>
    <w:p w:rsidR="006C253E" w:rsidRDefault="00571C4E">
      <w:pPr>
        <w:pStyle w:val="Heading10"/>
        <w:keepNext/>
        <w:keepLines/>
        <w:shd w:val="clear" w:color="auto" w:fill="auto"/>
        <w:spacing w:after="244" w:line="278" w:lineRule="exact"/>
        <w:jc w:val="both"/>
      </w:pPr>
      <w:bookmarkStart w:id="6" w:name="bookmark6"/>
      <w:r>
        <w:t>NOTĂ: Deţinerea unuia dintre bunurile menţionate conduce la excluderea acordării ajutoarelor de urgenţă, cu excepţia ajutorului de urgenţă pentru acoperirea unor cheltuieli cu înmormântarea.</w:t>
      </w:r>
      <w:bookmarkEnd w:id="6"/>
    </w:p>
    <w:p w:rsidR="006C253E" w:rsidRDefault="006C253E">
      <w:pPr>
        <w:pStyle w:val="Heading10"/>
        <w:keepNext/>
        <w:keepLines/>
        <w:shd w:val="clear" w:color="auto" w:fill="auto"/>
        <w:spacing w:after="0" w:line="274" w:lineRule="exact"/>
        <w:ind w:left="2980"/>
        <w:jc w:val="right"/>
      </w:pPr>
    </w:p>
    <w:p w:rsidR="009C2B86" w:rsidRPr="00C33794" w:rsidRDefault="009C2B86" w:rsidP="009C2B86">
      <w:pPr>
        <w:rPr>
          <w:rFonts w:ascii="Times New Roman" w:eastAsia="TimesNewRomanPS-BoldMT" w:hAnsi="Times New Roman" w:cs="Times New Roman"/>
          <w:b/>
          <w:bCs/>
        </w:rPr>
      </w:pPr>
      <w:r w:rsidRPr="00C33794">
        <w:rPr>
          <w:rFonts w:ascii="Times New Roman" w:eastAsia="TimesNewRomanPS-BoldMT" w:hAnsi="Times New Roman" w:cs="Times New Roman"/>
          <w:b/>
          <w:bCs/>
        </w:rPr>
        <w:t>PREŞEDINTE DE SEDINŢĂ</w:t>
      </w:r>
    </w:p>
    <w:p w:rsidR="009C2B86" w:rsidRPr="00C33794" w:rsidRDefault="009C2B86" w:rsidP="009C2B86">
      <w:pPr>
        <w:rPr>
          <w:rFonts w:ascii="Times New Roman" w:eastAsia="TimesNewRomanPS-BoldMT" w:hAnsi="Times New Roman" w:cs="Times New Roman"/>
          <w:b/>
          <w:bCs/>
        </w:rPr>
      </w:pPr>
      <w:r w:rsidRPr="00C33794">
        <w:rPr>
          <w:rFonts w:ascii="Times New Roman" w:eastAsia="TimesNewRomanPS-BoldMT" w:hAnsi="Times New Roman" w:cs="Times New Roman"/>
          <w:b/>
          <w:bCs/>
        </w:rPr>
        <w:t xml:space="preserve">      CONSILIER LOCAL            CONTRASEMNEAZĂ PENTRU LEGALITATE                                                                                          </w:t>
      </w:r>
    </w:p>
    <w:p w:rsidR="009C2B86" w:rsidRPr="00C33794" w:rsidRDefault="009C2B86" w:rsidP="009C2B86">
      <w:pPr>
        <w:rPr>
          <w:rFonts w:ascii="Times New Roman" w:eastAsia="TimesNewRomanPS-BoldMT" w:hAnsi="Times New Roman" w:cs="Times New Roman"/>
          <w:b/>
          <w:bCs/>
        </w:rPr>
      </w:pPr>
      <w:r w:rsidRPr="00C33794">
        <w:rPr>
          <w:rFonts w:ascii="Times New Roman" w:eastAsia="TimesNewRomanPS-BoldMT" w:hAnsi="Times New Roman" w:cs="Times New Roman"/>
          <w:b/>
          <w:bCs/>
        </w:rPr>
        <w:t xml:space="preserve">         LOZER    LIDIA                 SECRETAR GENERAL UAT ORAȘ BUZIAS</w:t>
      </w:r>
    </w:p>
    <w:p w:rsidR="009C2B86" w:rsidRPr="00C33794" w:rsidRDefault="009C2B86" w:rsidP="009C2B86">
      <w:pPr>
        <w:rPr>
          <w:rFonts w:ascii="Times New Roman" w:hAnsi="Times New Roman" w:cs="Times New Roman"/>
        </w:rPr>
      </w:pPr>
      <w:r w:rsidRPr="00C33794">
        <w:rPr>
          <w:rFonts w:ascii="Times New Roman" w:eastAsia="TimesNewRomanPS-BoldMT" w:hAnsi="Times New Roman" w:cs="Times New Roman"/>
          <w:b/>
          <w:bCs/>
        </w:rPr>
        <w:t xml:space="preserve">                                                                </w:t>
      </w:r>
      <w:r w:rsidRPr="00C33794">
        <w:rPr>
          <w:rFonts w:ascii="Times New Roman" w:eastAsia="TimesNewRomanPS-BoldMT" w:hAnsi="Times New Roman" w:cs="Times New Roman"/>
          <w:b/>
          <w:bCs/>
        </w:rPr>
        <w:t xml:space="preserve">            </w:t>
      </w:r>
      <w:r w:rsidRPr="00C33794">
        <w:rPr>
          <w:rFonts w:ascii="Times New Roman" w:eastAsia="TimesNewRomanPS-BoldMT" w:hAnsi="Times New Roman" w:cs="Times New Roman"/>
          <w:b/>
          <w:bCs/>
        </w:rPr>
        <w:t xml:space="preserve">   VLADA CRISTINA</w:t>
      </w:r>
    </w:p>
    <w:p w:rsidR="009C2B86" w:rsidRDefault="009C2B86">
      <w:pPr>
        <w:pStyle w:val="Heading10"/>
        <w:keepNext/>
        <w:keepLines/>
        <w:shd w:val="clear" w:color="auto" w:fill="auto"/>
        <w:spacing w:after="0" w:line="274" w:lineRule="exact"/>
        <w:ind w:left="2980"/>
        <w:jc w:val="right"/>
        <w:sectPr w:rsidR="009C2B86" w:rsidSect="004D4E24">
          <w:headerReference w:type="default" r:id="rId9"/>
          <w:headerReference w:type="first" r:id="rId10"/>
          <w:pgSz w:w="11900" w:h="16840"/>
          <w:pgMar w:top="2023" w:right="1385" w:bottom="851" w:left="1381" w:header="0" w:footer="3" w:gutter="0"/>
          <w:pgNumType w:start="2"/>
          <w:cols w:space="720"/>
          <w:noEndnote/>
          <w:titlePg/>
          <w:docGrid w:linePitch="360"/>
        </w:sectPr>
      </w:pPr>
    </w:p>
    <w:p w:rsidR="00C94B7D" w:rsidRDefault="00C94B7D">
      <w:pPr>
        <w:pStyle w:val="Bodytext30"/>
        <w:shd w:val="clear" w:color="auto" w:fill="auto"/>
        <w:spacing w:after="1036" w:line="220" w:lineRule="exact"/>
        <w:ind w:left="40"/>
        <w:jc w:val="center"/>
      </w:pPr>
    </w:p>
    <w:p w:rsidR="004D4E24" w:rsidRDefault="004D4E24" w:rsidP="004D4E24">
      <w:pPr>
        <w:pStyle w:val="Heading10"/>
        <w:keepNext/>
        <w:keepLines/>
        <w:shd w:val="clear" w:color="auto" w:fill="auto"/>
        <w:spacing w:after="574" w:line="220" w:lineRule="exact"/>
        <w:ind w:left="2124" w:firstLine="708"/>
      </w:pPr>
      <w:r w:rsidRPr="00C94B7D">
        <w:t xml:space="preserve">Anexa nr. </w:t>
      </w:r>
      <w:r>
        <w:t>3</w:t>
      </w:r>
      <w:r w:rsidRPr="00C94B7D">
        <w:t xml:space="preserve"> la </w:t>
      </w:r>
      <w:r w:rsidR="009C2B86" w:rsidRPr="009C2B86">
        <w:t>HCL. NR. 85 / 23.12.2025</w:t>
      </w:r>
    </w:p>
    <w:p w:rsidR="006C253E" w:rsidRDefault="00571C4E">
      <w:pPr>
        <w:pStyle w:val="Bodytext30"/>
        <w:shd w:val="clear" w:color="auto" w:fill="auto"/>
        <w:spacing w:after="1036" w:line="220" w:lineRule="exact"/>
        <w:ind w:left="40"/>
        <w:jc w:val="center"/>
      </w:pPr>
      <w:r>
        <w:t xml:space="preserve">BUGET </w:t>
      </w:r>
      <w:r w:rsidR="004D4E24">
        <w:t xml:space="preserve">PROPUS </w:t>
      </w:r>
      <w:r>
        <w:t>PENTRU ANUL 202</w:t>
      </w:r>
      <w:r w:rsidR="007755DC">
        <w:t>6</w:t>
      </w:r>
    </w:p>
    <w:tbl>
      <w:tblPr>
        <w:tblOverlap w:val="never"/>
        <w:tblW w:w="9148" w:type="dxa"/>
        <w:jc w:val="center"/>
        <w:tblLayout w:type="fixed"/>
        <w:tblCellMar>
          <w:left w:w="10" w:type="dxa"/>
          <w:right w:w="10" w:type="dxa"/>
        </w:tblCellMar>
        <w:tblLook w:val="0000"/>
      </w:tblPr>
      <w:tblGrid>
        <w:gridCol w:w="557"/>
        <w:gridCol w:w="5438"/>
        <w:gridCol w:w="1502"/>
        <w:gridCol w:w="1651"/>
      </w:tblGrid>
      <w:tr w:rsidR="006C253E" w:rsidTr="00DB33AF">
        <w:trPr>
          <w:trHeight w:hRule="exact" w:val="562"/>
          <w:jc w:val="center"/>
        </w:trPr>
        <w:tc>
          <w:tcPr>
            <w:tcW w:w="557" w:type="dxa"/>
            <w:tcBorders>
              <w:top w:val="single" w:sz="4" w:space="0" w:color="auto"/>
              <w:left w:val="single" w:sz="4" w:space="0" w:color="auto"/>
            </w:tcBorders>
            <w:shd w:val="clear" w:color="auto" w:fill="FFFFFF"/>
            <w:vAlign w:val="bottom"/>
          </w:tcPr>
          <w:p w:rsidR="006C253E" w:rsidRDefault="00571C4E">
            <w:pPr>
              <w:pStyle w:val="Bodytext20"/>
              <w:framePr w:w="9149" w:wrap="notBeside" w:vAnchor="text" w:hAnchor="text" w:xAlign="center" w:y="1"/>
              <w:shd w:val="clear" w:color="auto" w:fill="auto"/>
              <w:spacing w:after="60" w:line="220" w:lineRule="exact"/>
              <w:ind w:firstLine="0"/>
            </w:pPr>
            <w:r>
              <w:rPr>
                <w:rStyle w:val="Bodytext2Bold0"/>
              </w:rPr>
              <w:t>Nr.</w:t>
            </w:r>
          </w:p>
          <w:p w:rsidR="006C253E" w:rsidRDefault="00571C4E">
            <w:pPr>
              <w:pStyle w:val="Bodytext20"/>
              <w:framePr w:w="9149" w:wrap="notBeside" w:vAnchor="text" w:hAnchor="text" w:xAlign="center" w:y="1"/>
              <w:shd w:val="clear" w:color="auto" w:fill="auto"/>
              <w:spacing w:before="60" w:line="220" w:lineRule="exact"/>
              <w:ind w:firstLine="0"/>
            </w:pPr>
            <w:r>
              <w:rPr>
                <w:rStyle w:val="Bodytext2Bold0"/>
              </w:rPr>
              <w:t>crt.</w:t>
            </w:r>
          </w:p>
        </w:tc>
        <w:tc>
          <w:tcPr>
            <w:tcW w:w="5438" w:type="dxa"/>
            <w:tcBorders>
              <w:top w:val="single" w:sz="4" w:space="0" w:color="auto"/>
              <w:left w:val="single" w:sz="4" w:space="0" w:color="auto"/>
            </w:tcBorders>
            <w:shd w:val="clear" w:color="auto" w:fill="FFFFFF"/>
          </w:tcPr>
          <w:p w:rsidR="006C253E" w:rsidRDefault="00571C4E">
            <w:pPr>
              <w:pStyle w:val="Bodytext20"/>
              <w:framePr w:w="9149" w:wrap="notBeside" w:vAnchor="text" w:hAnchor="text" w:xAlign="center" w:y="1"/>
              <w:shd w:val="clear" w:color="auto" w:fill="auto"/>
              <w:spacing w:line="220" w:lineRule="exact"/>
              <w:ind w:firstLine="0"/>
              <w:jc w:val="center"/>
            </w:pPr>
            <w:r>
              <w:rPr>
                <w:rStyle w:val="Bodytext2Bold0"/>
              </w:rPr>
              <w:t>Tip ajutor de urgenţă</w:t>
            </w:r>
          </w:p>
        </w:tc>
        <w:tc>
          <w:tcPr>
            <w:tcW w:w="1502" w:type="dxa"/>
            <w:tcBorders>
              <w:top w:val="single" w:sz="4" w:space="0" w:color="auto"/>
              <w:left w:val="single" w:sz="4" w:space="0" w:color="auto"/>
            </w:tcBorders>
            <w:shd w:val="clear" w:color="auto" w:fill="FFFFFF"/>
            <w:vAlign w:val="bottom"/>
          </w:tcPr>
          <w:p w:rsidR="006C253E" w:rsidRDefault="00571C4E">
            <w:pPr>
              <w:pStyle w:val="Bodytext20"/>
              <w:framePr w:w="9149" w:wrap="notBeside" w:vAnchor="text" w:hAnchor="text" w:xAlign="center" w:y="1"/>
              <w:shd w:val="clear" w:color="auto" w:fill="auto"/>
              <w:spacing w:after="60" w:line="220" w:lineRule="exact"/>
              <w:ind w:firstLine="0"/>
              <w:jc w:val="center"/>
            </w:pPr>
            <w:r>
              <w:rPr>
                <w:rStyle w:val="Bodytext2Bold0"/>
              </w:rPr>
              <w:t>Număr</w:t>
            </w:r>
          </w:p>
          <w:p w:rsidR="006C253E" w:rsidRDefault="00571C4E">
            <w:pPr>
              <w:pStyle w:val="Bodytext20"/>
              <w:framePr w:w="9149" w:wrap="notBeside" w:vAnchor="text" w:hAnchor="text" w:xAlign="center" w:y="1"/>
              <w:shd w:val="clear" w:color="auto" w:fill="auto"/>
              <w:spacing w:before="60" w:line="220" w:lineRule="exact"/>
              <w:ind w:left="140" w:firstLine="0"/>
            </w:pPr>
            <w:r>
              <w:rPr>
                <w:rStyle w:val="Bodytext2Bold0"/>
              </w:rPr>
              <w:t>ajutoare/an*</w:t>
            </w:r>
          </w:p>
        </w:tc>
        <w:tc>
          <w:tcPr>
            <w:tcW w:w="1651" w:type="dxa"/>
            <w:tcBorders>
              <w:top w:val="single" w:sz="4" w:space="0" w:color="auto"/>
              <w:left w:val="single" w:sz="4" w:space="0" w:color="auto"/>
              <w:right w:val="single" w:sz="4" w:space="0" w:color="auto"/>
            </w:tcBorders>
            <w:shd w:val="clear" w:color="auto" w:fill="FFFFFF"/>
          </w:tcPr>
          <w:p w:rsidR="006C253E" w:rsidRDefault="00571C4E">
            <w:pPr>
              <w:pStyle w:val="Bodytext20"/>
              <w:framePr w:w="9149" w:wrap="notBeside" w:vAnchor="text" w:hAnchor="text" w:xAlign="center" w:y="1"/>
              <w:shd w:val="clear" w:color="auto" w:fill="auto"/>
              <w:spacing w:line="220" w:lineRule="exact"/>
              <w:ind w:left="160" w:firstLine="0"/>
            </w:pPr>
            <w:r>
              <w:rPr>
                <w:rStyle w:val="Bodytext2Bold0"/>
              </w:rPr>
              <w:t>Cost anual/lei</w:t>
            </w:r>
          </w:p>
        </w:tc>
      </w:tr>
      <w:tr w:rsidR="006C253E" w:rsidTr="00DB33AF">
        <w:trPr>
          <w:trHeight w:hRule="exact" w:val="816"/>
          <w:jc w:val="center"/>
        </w:trPr>
        <w:tc>
          <w:tcPr>
            <w:tcW w:w="557" w:type="dxa"/>
            <w:tcBorders>
              <w:top w:val="single" w:sz="4" w:space="0" w:color="auto"/>
              <w:left w:val="single" w:sz="4" w:space="0" w:color="auto"/>
            </w:tcBorders>
            <w:shd w:val="clear" w:color="auto" w:fill="FFFFFF"/>
          </w:tcPr>
          <w:p w:rsidR="006C253E" w:rsidRDefault="00571C4E">
            <w:pPr>
              <w:pStyle w:val="Bodytext20"/>
              <w:framePr w:w="9149" w:wrap="notBeside" w:vAnchor="text" w:hAnchor="text" w:xAlign="center" w:y="1"/>
              <w:shd w:val="clear" w:color="auto" w:fill="auto"/>
              <w:spacing w:line="200" w:lineRule="exact"/>
              <w:ind w:firstLine="0"/>
            </w:pPr>
            <w:r>
              <w:rPr>
                <w:rStyle w:val="Bodytext2ArialNarrow10ptBold"/>
              </w:rPr>
              <w:t>1</w:t>
            </w:r>
            <w:r>
              <w:rPr>
                <w:rStyle w:val="Bodytext2ArialNarrow9pt"/>
              </w:rPr>
              <w:t>.</w:t>
            </w:r>
          </w:p>
        </w:tc>
        <w:tc>
          <w:tcPr>
            <w:tcW w:w="5438" w:type="dxa"/>
            <w:tcBorders>
              <w:top w:val="single" w:sz="4" w:space="0" w:color="auto"/>
              <w:left w:val="single" w:sz="4" w:space="0" w:color="auto"/>
            </w:tcBorders>
            <w:shd w:val="clear" w:color="auto" w:fill="FFFFFF"/>
            <w:vAlign w:val="bottom"/>
          </w:tcPr>
          <w:p w:rsidR="006C253E" w:rsidRDefault="00571C4E">
            <w:pPr>
              <w:pStyle w:val="Bodytext20"/>
              <w:framePr w:w="9149" w:wrap="notBeside" w:vAnchor="text" w:hAnchor="text" w:xAlign="center" w:y="1"/>
              <w:shd w:val="clear" w:color="auto" w:fill="auto"/>
              <w:spacing w:line="269" w:lineRule="exact"/>
              <w:ind w:firstLine="0"/>
              <w:jc w:val="both"/>
            </w:pPr>
            <w:r>
              <w:rPr>
                <w:rStyle w:val="Bodytext21"/>
              </w:rPr>
              <w:t xml:space="preserve">Ajutoare de urgenţă în sumă de </w:t>
            </w:r>
            <w:r w:rsidR="00AD00DA">
              <w:rPr>
                <w:rStyle w:val="Bodytext21"/>
              </w:rPr>
              <w:t>6</w:t>
            </w:r>
            <w:r>
              <w:rPr>
                <w:rStyle w:val="Bodytext21"/>
              </w:rPr>
              <w:t xml:space="preserve">.000 lei, pentru situaţii de necesitate, cauzate de calamităţi naturale, incendii, </w:t>
            </w:r>
            <w:r>
              <w:rPr>
                <w:rStyle w:val="Bodytext21"/>
              </w:rPr>
              <w:t>accidente</w:t>
            </w:r>
          </w:p>
        </w:tc>
        <w:tc>
          <w:tcPr>
            <w:tcW w:w="1502" w:type="dxa"/>
            <w:tcBorders>
              <w:top w:val="single" w:sz="4" w:space="0" w:color="auto"/>
              <w:left w:val="single" w:sz="4" w:space="0" w:color="auto"/>
            </w:tcBorders>
            <w:shd w:val="clear" w:color="auto" w:fill="FFFFFF"/>
          </w:tcPr>
          <w:p w:rsidR="006C253E" w:rsidRDefault="00AD00DA">
            <w:pPr>
              <w:pStyle w:val="Bodytext20"/>
              <w:framePr w:w="9149" w:wrap="notBeside" w:vAnchor="text" w:hAnchor="text" w:xAlign="center" w:y="1"/>
              <w:shd w:val="clear" w:color="auto" w:fill="auto"/>
              <w:spacing w:line="220" w:lineRule="exact"/>
              <w:ind w:firstLine="0"/>
              <w:jc w:val="center"/>
            </w:pPr>
            <w:r>
              <w:rPr>
                <w:rStyle w:val="Bodytext21"/>
              </w:rPr>
              <w:t>4</w:t>
            </w:r>
          </w:p>
        </w:tc>
        <w:tc>
          <w:tcPr>
            <w:tcW w:w="1651" w:type="dxa"/>
            <w:tcBorders>
              <w:top w:val="single" w:sz="4" w:space="0" w:color="auto"/>
              <w:left w:val="single" w:sz="4" w:space="0" w:color="auto"/>
              <w:right w:val="single" w:sz="4" w:space="0" w:color="auto"/>
            </w:tcBorders>
            <w:shd w:val="clear" w:color="auto" w:fill="FFFFFF"/>
          </w:tcPr>
          <w:p w:rsidR="006C253E" w:rsidRDefault="00AD00DA">
            <w:pPr>
              <w:pStyle w:val="Bodytext20"/>
              <w:framePr w:w="9149" w:wrap="notBeside" w:vAnchor="text" w:hAnchor="text" w:xAlign="center" w:y="1"/>
              <w:shd w:val="clear" w:color="auto" w:fill="auto"/>
              <w:spacing w:line="220" w:lineRule="exact"/>
              <w:ind w:firstLine="0"/>
              <w:jc w:val="center"/>
            </w:pPr>
            <w:r>
              <w:rPr>
                <w:rStyle w:val="Bodytext21"/>
              </w:rPr>
              <w:t>24.000</w:t>
            </w:r>
          </w:p>
        </w:tc>
      </w:tr>
      <w:tr w:rsidR="006C253E" w:rsidTr="00DB33AF">
        <w:trPr>
          <w:trHeight w:hRule="exact" w:val="552"/>
          <w:jc w:val="center"/>
        </w:trPr>
        <w:tc>
          <w:tcPr>
            <w:tcW w:w="557" w:type="dxa"/>
            <w:tcBorders>
              <w:top w:val="single" w:sz="4" w:space="0" w:color="auto"/>
              <w:left w:val="single" w:sz="4" w:space="0" w:color="auto"/>
            </w:tcBorders>
            <w:shd w:val="clear" w:color="auto" w:fill="FFFFFF"/>
            <w:vAlign w:val="center"/>
          </w:tcPr>
          <w:p w:rsidR="006C253E" w:rsidRDefault="00571C4E">
            <w:pPr>
              <w:pStyle w:val="Bodytext20"/>
              <w:framePr w:w="9149" w:wrap="notBeside" w:vAnchor="text" w:hAnchor="text" w:xAlign="center" w:y="1"/>
              <w:shd w:val="clear" w:color="auto" w:fill="auto"/>
              <w:spacing w:line="220" w:lineRule="exact"/>
              <w:ind w:firstLine="0"/>
            </w:pPr>
            <w:r>
              <w:rPr>
                <w:rStyle w:val="Bodytext21"/>
              </w:rPr>
              <w:t>2.</w:t>
            </w:r>
          </w:p>
        </w:tc>
        <w:tc>
          <w:tcPr>
            <w:tcW w:w="5438" w:type="dxa"/>
            <w:tcBorders>
              <w:top w:val="single" w:sz="4" w:space="0" w:color="auto"/>
              <w:left w:val="single" w:sz="4" w:space="0" w:color="auto"/>
            </w:tcBorders>
            <w:shd w:val="clear" w:color="auto" w:fill="FFFFFF"/>
            <w:vAlign w:val="bottom"/>
          </w:tcPr>
          <w:p w:rsidR="006C253E" w:rsidRDefault="00571C4E">
            <w:pPr>
              <w:pStyle w:val="Bodytext20"/>
              <w:framePr w:w="9149" w:wrap="notBeside" w:vAnchor="text" w:hAnchor="text" w:xAlign="center" w:y="1"/>
              <w:shd w:val="clear" w:color="auto" w:fill="auto"/>
              <w:spacing w:line="278" w:lineRule="exact"/>
              <w:ind w:firstLine="0"/>
              <w:jc w:val="both"/>
            </w:pPr>
            <w:r>
              <w:rPr>
                <w:rStyle w:val="Bodytext21"/>
              </w:rPr>
              <w:t>Ajutoare de urgenţă de până la 1.500</w:t>
            </w:r>
            <w:r w:rsidR="00AD00DA" w:rsidRPr="00AD00DA">
              <w:rPr>
                <w:rStyle w:val="Bodytext21"/>
                <w:lang w:val="it-IT"/>
              </w:rPr>
              <w:t>-3.</w:t>
            </w:r>
            <w:r w:rsidR="00AD00DA">
              <w:rPr>
                <w:rStyle w:val="Bodytext21"/>
                <w:lang w:val="it-IT"/>
              </w:rPr>
              <w:t>000</w:t>
            </w:r>
            <w:r>
              <w:rPr>
                <w:rStyle w:val="Bodytext21"/>
              </w:rPr>
              <w:t xml:space="preserve"> lei, pentru situaţii medicale</w:t>
            </w:r>
          </w:p>
        </w:tc>
        <w:tc>
          <w:tcPr>
            <w:tcW w:w="1502" w:type="dxa"/>
            <w:tcBorders>
              <w:top w:val="single" w:sz="4" w:space="0" w:color="auto"/>
              <w:left w:val="single" w:sz="4" w:space="0" w:color="auto"/>
            </w:tcBorders>
            <w:shd w:val="clear" w:color="auto" w:fill="FFFFFF"/>
            <w:vAlign w:val="center"/>
          </w:tcPr>
          <w:p w:rsidR="006C253E" w:rsidRDefault="00571C4E">
            <w:pPr>
              <w:pStyle w:val="Bodytext20"/>
              <w:framePr w:w="9149" w:wrap="notBeside" w:vAnchor="text" w:hAnchor="text" w:xAlign="center" w:y="1"/>
              <w:shd w:val="clear" w:color="auto" w:fill="auto"/>
              <w:spacing w:line="220" w:lineRule="exact"/>
              <w:ind w:firstLine="0"/>
              <w:jc w:val="center"/>
            </w:pPr>
            <w:r>
              <w:rPr>
                <w:rStyle w:val="Bodytext21"/>
              </w:rPr>
              <w:t>20</w:t>
            </w:r>
          </w:p>
        </w:tc>
        <w:tc>
          <w:tcPr>
            <w:tcW w:w="1651" w:type="dxa"/>
            <w:tcBorders>
              <w:top w:val="single" w:sz="4" w:space="0" w:color="auto"/>
              <w:left w:val="single" w:sz="4" w:space="0" w:color="auto"/>
              <w:right w:val="single" w:sz="4" w:space="0" w:color="auto"/>
            </w:tcBorders>
            <w:shd w:val="clear" w:color="auto" w:fill="FFFFFF"/>
          </w:tcPr>
          <w:p w:rsidR="006C253E" w:rsidRPr="00AD00DA" w:rsidRDefault="00571C4E">
            <w:pPr>
              <w:pStyle w:val="Bodytext20"/>
              <w:framePr w:w="9149" w:wrap="notBeside" w:vAnchor="text" w:hAnchor="text" w:xAlign="center" w:y="1"/>
              <w:shd w:val="clear" w:color="auto" w:fill="auto"/>
              <w:spacing w:line="220" w:lineRule="exact"/>
              <w:ind w:firstLine="0"/>
              <w:jc w:val="center"/>
              <w:rPr>
                <w:lang w:val="en-US"/>
              </w:rPr>
            </w:pPr>
            <w:r>
              <w:rPr>
                <w:rStyle w:val="Bodytext21"/>
              </w:rPr>
              <w:t>30.000</w:t>
            </w:r>
            <w:r w:rsidR="00AD00DA">
              <w:rPr>
                <w:lang w:val="en-US"/>
              </w:rPr>
              <w:t>-60.000</w:t>
            </w:r>
          </w:p>
        </w:tc>
      </w:tr>
      <w:tr w:rsidR="006C253E" w:rsidTr="00DB33AF">
        <w:trPr>
          <w:trHeight w:hRule="exact" w:val="547"/>
          <w:jc w:val="center"/>
        </w:trPr>
        <w:tc>
          <w:tcPr>
            <w:tcW w:w="557" w:type="dxa"/>
            <w:tcBorders>
              <w:top w:val="single" w:sz="4" w:space="0" w:color="auto"/>
              <w:left w:val="single" w:sz="4" w:space="0" w:color="auto"/>
            </w:tcBorders>
            <w:shd w:val="clear" w:color="auto" w:fill="FFFFFF"/>
          </w:tcPr>
          <w:p w:rsidR="006C253E" w:rsidRDefault="00571C4E">
            <w:pPr>
              <w:pStyle w:val="Bodytext20"/>
              <w:framePr w:w="9149" w:wrap="notBeside" w:vAnchor="text" w:hAnchor="text" w:xAlign="center" w:y="1"/>
              <w:shd w:val="clear" w:color="auto" w:fill="auto"/>
              <w:spacing w:line="220" w:lineRule="exact"/>
              <w:ind w:firstLine="0"/>
            </w:pPr>
            <w:r>
              <w:rPr>
                <w:rStyle w:val="Bodytext21"/>
              </w:rPr>
              <w:t>3.</w:t>
            </w:r>
          </w:p>
        </w:tc>
        <w:tc>
          <w:tcPr>
            <w:tcW w:w="5438" w:type="dxa"/>
            <w:tcBorders>
              <w:top w:val="single" w:sz="4" w:space="0" w:color="auto"/>
              <w:left w:val="single" w:sz="4" w:space="0" w:color="auto"/>
            </w:tcBorders>
            <w:shd w:val="clear" w:color="auto" w:fill="FFFFFF"/>
            <w:vAlign w:val="bottom"/>
          </w:tcPr>
          <w:p w:rsidR="006C253E" w:rsidRDefault="00571C4E">
            <w:pPr>
              <w:pStyle w:val="Bodytext20"/>
              <w:framePr w:w="9149" w:wrap="notBeside" w:vAnchor="text" w:hAnchor="text" w:xAlign="center" w:y="1"/>
              <w:shd w:val="clear" w:color="auto" w:fill="auto"/>
              <w:spacing w:line="269" w:lineRule="exact"/>
              <w:ind w:firstLine="0"/>
              <w:jc w:val="both"/>
            </w:pPr>
            <w:r>
              <w:rPr>
                <w:rStyle w:val="Bodytext21"/>
              </w:rPr>
              <w:t xml:space="preserve">Ajutoare de urgenţă în sumă de </w:t>
            </w:r>
            <w:r w:rsidR="00AD00DA">
              <w:rPr>
                <w:rStyle w:val="Bodytext21"/>
              </w:rPr>
              <w:t>5</w:t>
            </w:r>
            <w:r>
              <w:rPr>
                <w:rStyle w:val="Bodytext21"/>
              </w:rPr>
              <w:t>.000 lei, pentru acoperirea unor cheltuieli cu înmormântarea</w:t>
            </w:r>
          </w:p>
        </w:tc>
        <w:tc>
          <w:tcPr>
            <w:tcW w:w="1502" w:type="dxa"/>
            <w:tcBorders>
              <w:top w:val="single" w:sz="4" w:space="0" w:color="auto"/>
              <w:left w:val="single" w:sz="4" w:space="0" w:color="auto"/>
            </w:tcBorders>
            <w:shd w:val="clear" w:color="auto" w:fill="FFFFFF"/>
            <w:vAlign w:val="center"/>
          </w:tcPr>
          <w:p w:rsidR="006C253E" w:rsidRDefault="00571C4E">
            <w:pPr>
              <w:pStyle w:val="Bodytext20"/>
              <w:framePr w:w="9149" w:wrap="notBeside" w:vAnchor="text" w:hAnchor="text" w:xAlign="center" w:y="1"/>
              <w:shd w:val="clear" w:color="auto" w:fill="auto"/>
              <w:spacing w:line="220" w:lineRule="exact"/>
              <w:ind w:firstLine="0"/>
              <w:jc w:val="center"/>
            </w:pPr>
            <w:r>
              <w:rPr>
                <w:rStyle w:val="Bodytext21"/>
              </w:rPr>
              <w:t>1</w:t>
            </w:r>
            <w:r w:rsidR="00DB33AF">
              <w:rPr>
                <w:rStyle w:val="Bodytext21"/>
              </w:rPr>
              <w:t>0</w:t>
            </w:r>
          </w:p>
        </w:tc>
        <w:tc>
          <w:tcPr>
            <w:tcW w:w="1651" w:type="dxa"/>
            <w:tcBorders>
              <w:top w:val="single" w:sz="4" w:space="0" w:color="auto"/>
              <w:left w:val="single" w:sz="4" w:space="0" w:color="auto"/>
              <w:right w:val="single" w:sz="4" w:space="0" w:color="auto"/>
            </w:tcBorders>
            <w:shd w:val="clear" w:color="auto" w:fill="FFFFFF"/>
          </w:tcPr>
          <w:p w:rsidR="006C253E" w:rsidRDefault="00AD00DA">
            <w:pPr>
              <w:pStyle w:val="Bodytext20"/>
              <w:framePr w:w="9149" w:wrap="notBeside" w:vAnchor="text" w:hAnchor="text" w:xAlign="center" w:y="1"/>
              <w:shd w:val="clear" w:color="auto" w:fill="auto"/>
              <w:spacing w:line="220" w:lineRule="exact"/>
              <w:ind w:firstLine="0"/>
              <w:jc w:val="center"/>
            </w:pPr>
            <w:r>
              <w:rPr>
                <w:rStyle w:val="Bodytext21"/>
              </w:rPr>
              <w:t>5</w:t>
            </w:r>
            <w:r w:rsidR="00DB33AF">
              <w:rPr>
                <w:rStyle w:val="Bodytext21"/>
              </w:rPr>
              <w:t>0.000</w:t>
            </w:r>
          </w:p>
        </w:tc>
      </w:tr>
      <w:tr w:rsidR="006C253E" w:rsidTr="00DB33AF">
        <w:trPr>
          <w:trHeight w:hRule="exact" w:val="302"/>
          <w:jc w:val="center"/>
        </w:trPr>
        <w:tc>
          <w:tcPr>
            <w:tcW w:w="5995" w:type="dxa"/>
            <w:gridSpan w:val="2"/>
            <w:tcBorders>
              <w:top w:val="single" w:sz="4" w:space="0" w:color="auto"/>
              <w:left w:val="single" w:sz="4" w:space="0" w:color="auto"/>
              <w:bottom w:val="single" w:sz="4" w:space="0" w:color="auto"/>
            </w:tcBorders>
            <w:shd w:val="clear" w:color="auto" w:fill="FFFFFF"/>
          </w:tcPr>
          <w:p w:rsidR="006C253E" w:rsidRDefault="00571C4E">
            <w:pPr>
              <w:pStyle w:val="Bodytext20"/>
              <w:framePr w:w="9149" w:wrap="notBeside" w:vAnchor="text" w:hAnchor="text" w:xAlign="center" w:y="1"/>
              <w:shd w:val="clear" w:color="auto" w:fill="auto"/>
              <w:spacing w:line="220" w:lineRule="exact"/>
              <w:ind w:left="660" w:firstLine="0"/>
            </w:pPr>
            <w:r>
              <w:rPr>
                <w:rStyle w:val="Bodytext2Bold0"/>
              </w:rPr>
              <w:t>TOTAL BUGET</w:t>
            </w:r>
          </w:p>
        </w:tc>
        <w:tc>
          <w:tcPr>
            <w:tcW w:w="1502" w:type="dxa"/>
            <w:tcBorders>
              <w:top w:val="single" w:sz="4" w:space="0" w:color="auto"/>
              <w:left w:val="single" w:sz="4" w:space="0" w:color="auto"/>
              <w:bottom w:val="single" w:sz="4" w:space="0" w:color="auto"/>
            </w:tcBorders>
            <w:shd w:val="clear" w:color="auto" w:fill="FFFFFF"/>
          </w:tcPr>
          <w:p w:rsidR="006C253E" w:rsidRDefault="00DB33AF">
            <w:pPr>
              <w:pStyle w:val="Bodytext20"/>
              <w:framePr w:w="9149" w:wrap="notBeside" w:vAnchor="text" w:hAnchor="text" w:xAlign="center" w:y="1"/>
              <w:shd w:val="clear" w:color="auto" w:fill="auto"/>
              <w:spacing w:line="220" w:lineRule="exact"/>
              <w:ind w:firstLine="0"/>
              <w:jc w:val="center"/>
            </w:pPr>
            <w:r>
              <w:rPr>
                <w:rStyle w:val="Bodytext2Bold0"/>
              </w:rPr>
              <w:t>3</w:t>
            </w:r>
            <w:r w:rsidR="00AD00DA">
              <w:rPr>
                <w:rStyle w:val="Bodytext2Bold0"/>
              </w:rPr>
              <w:t>4</w:t>
            </w:r>
          </w:p>
        </w:tc>
        <w:tc>
          <w:tcPr>
            <w:tcW w:w="1651" w:type="dxa"/>
            <w:tcBorders>
              <w:top w:val="single" w:sz="4" w:space="0" w:color="auto"/>
              <w:left w:val="single" w:sz="4" w:space="0" w:color="auto"/>
              <w:bottom w:val="single" w:sz="4" w:space="0" w:color="auto"/>
              <w:right w:val="single" w:sz="4" w:space="0" w:color="auto"/>
            </w:tcBorders>
            <w:shd w:val="clear" w:color="auto" w:fill="FFFFFF"/>
            <w:vAlign w:val="bottom"/>
          </w:tcPr>
          <w:p w:rsidR="006C253E" w:rsidRDefault="00AD00DA">
            <w:pPr>
              <w:pStyle w:val="Bodytext20"/>
              <w:framePr w:w="9149" w:wrap="notBeside" w:vAnchor="text" w:hAnchor="text" w:xAlign="center" w:y="1"/>
              <w:shd w:val="clear" w:color="auto" w:fill="auto"/>
              <w:spacing w:line="220" w:lineRule="exact"/>
              <w:ind w:firstLine="0"/>
              <w:jc w:val="center"/>
            </w:pPr>
            <w:r>
              <w:rPr>
                <w:rStyle w:val="Bodytext2Bold0"/>
              </w:rPr>
              <w:t>134</w:t>
            </w:r>
            <w:r w:rsidR="00DB33AF">
              <w:rPr>
                <w:rStyle w:val="Bodytext2Bold0"/>
              </w:rPr>
              <w:t>.000</w:t>
            </w:r>
          </w:p>
        </w:tc>
      </w:tr>
    </w:tbl>
    <w:p w:rsidR="006C253E" w:rsidRDefault="006C253E">
      <w:pPr>
        <w:framePr w:w="9149" w:wrap="notBeside" w:vAnchor="text" w:hAnchor="text" w:xAlign="center" w:y="1"/>
        <w:rPr>
          <w:sz w:val="2"/>
          <w:szCs w:val="2"/>
        </w:rPr>
      </w:pPr>
    </w:p>
    <w:p w:rsidR="006C253E" w:rsidRDefault="006C253E">
      <w:pPr>
        <w:rPr>
          <w:sz w:val="2"/>
          <w:szCs w:val="2"/>
        </w:rPr>
      </w:pPr>
    </w:p>
    <w:p w:rsidR="006C253E" w:rsidRDefault="00571C4E">
      <w:pPr>
        <w:pStyle w:val="Bodytext20"/>
        <w:shd w:val="clear" w:color="auto" w:fill="auto"/>
        <w:spacing w:before="449" w:line="278" w:lineRule="exact"/>
        <w:ind w:firstLine="0"/>
        <w:jc w:val="both"/>
        <w:sectPr w:rsidR="006C253E" w:rsidSect="004D4E24">
          <w:pgSz w:w="11900" w:h="16840"/>
          <w:pgMar w:top="284" w:right="1312" w:bottom="3702" w:left="1406" w:header="0" w:footer="3" w:gutter="0"/>
          <w:cols w:space="720"/>
          <w:noEndnote/>
          <w:docGrid w:linePitch="360"/>
        </w:sectPr>
      </w:pPr>
      <w:r>
        <w:t>NOTĂ*: Numărul de ajutoare de urgenţă poate excede faţă de numărul de ajutoare prevăzut anual, în condiţiile încadrării în limita de buget aprobată.</w:t>
      </w:r>
    </w:p>
    <w:p w:rsidR="006C253E" w:rsidRDefault="006C253E">
      <w:pPr>
        <w:spacing w:line="240" w:lineRule="exact"/>
        <w:rPr>
          <w:sz w:val="19"/>
          <w:szCs w:val="19"/>
        </w:rPr>
      </w:pPr>
    </w:p>
    <w:p w:rsidR="006C253E" w:rsidRDefault="006C253E">
      <w:pPr>
        <w:spacing w:line="240" w:lineRule="exact"/>
        <w:rPr>
          <w:sz w:val="19"/>
          <w:szCs w:val="19"/>
        </w:rPr>
      </w:pPr>
    </w:p>
    <w:p w:rsidR="006C253E" w:rsidRDefault="006C253E">
      <w:pPr>
        <w:spacing w:line="240" w:lineRule="exact"/>
        <w:rPr>
          <w:sz w:val="19"/>
          <w:szCs w:val="19"/>
        </w:rPr>
      </w:pPr>
    </w:p>
    <w:p w:rsidR="006C253E" w:rsidRDefault="006C253E">
      <w:pPr>
        <w:spacing w:line="240" w:lineRule="exact"/>
        <w:rPr>
          <w:sz w:val="19"/>
          <w:szCs w:val="19"/>
        </w:rPr>
      </w:pPr>
    </w:p>
    <w:p w:rsidR="006C253E" w:rsidRDefault="006C253E">
      <w:pPr>
        <w:spacing w:line="240" w:lineRule="exact"/>
        <w:rPr>
          <w:sz w:val="19"/>
          <w:szCs w:val="19"/>
        </w:rPr>
      </w:pPr>
    </w:p>
    <w:p w:rsidR="006C253E" w:rsidRDefault="006C253E">
      <w:pPr>
        <w:rPr>
          <w:sz w:val="2"/>
          <w:szCs w:val="2"/>
        </w:rPr>
        <w:sectPr w:rsidR="006C253E">
          <w:type w:val="continuous"/>
          <w:pgSz w:w="11900" w:h="16840"/>
          <w:pgMar w:top="2709" w:right="0" w:bottom="2709" w:left="0" w:header="0" w:footer="3" w:gutter="0"/>
          <w:cols w:space="720"/>
          <w:noEndnote/>
          <w:docGrid w:linePitch="360"/>
        </w:sectPr>
      </w:pPr>
    </w:p>
    <w:p w:rsidR="006C253E" w:rsidRDefault="006C253E">
      <w:pPr>
        <w:spacing w:line="360" w:lineRule="exact"/>
      </w:pPr>
    </w:p>
    <w:p w:rsidR="006C253E" w:rsidRDefault="006C253E">
      <w:pPr>
        <w:spacing w:line="360" w:lineRule="exact"/>
      </w:pPr>
    </w:p>
    <w:p w:rsidR="006C253E" w:rsidRDefault="006C253E">
      <w:pPr>
        <w:spacing w:line="360" w:lineRule="exact"/>
      </w:pPr>
    </w:p>
    <w:p w:rsidR="009C2B86" w:rsidRDefault="009C2B86" w:rsidP="009C2B86">
      <w:pPr>
        <w:pStyle w:val="Heading10"/>
        <w:keepNext/>
        <w:keepLines/>
        <w:shd w:val="clear" w:color="auto" w:fill="auto"/>
        <w:spacing w:after="0" w:line="274" w:lineRule="exact"/>
        <w:ind w:left="2980"/>
        <w:jc w:val="right"/>
      </w:pPr>
    </w:p>
    <w:p w:rsidR="009C2B86" w:rsidRPr="00C33794" w:rsidRDefault="009C2B86" w:rsidP="009C2B86">
      <w:pPr>
        <w:rPr>
          <w:rFonts w:ascii="Times New Roman" w:eastAsia="TimesNewRomanPS-BoldMT" w:hAnsi="Times New Roman" w:cs="Times New Roman"/>
          <w:b/>
          <w:bCs/>
        </w:rPr>
      </w:pPr>
      <w:r w:rsidRPr="00C33794">
        <w:rPr>
          <w:rFonts w:ascii="Times New Roman" w:eastAsia="TimesNewRomanPS-BoldMT" w:hAnsi="Times New Roman" w:cs="Times New Roman"/>
          <w:b/>
          <w:bCs/>
        </w:rPr>
        <w:t>PREŞEDINTE DE SEDINŢĂ</w:t>
      </w:r>
    </w:p>
    <w:p w:rsidR="009C2B86" w:rsidRPr="00C33794" w:rsidRDefault="009C2B86" w:rsidP="009C2B86">
      <w:pPr>
        <w:rPr>
          <w:rFonts w:ascii="Times New Roman" w:eastAsia="TimesNewRomanPS-BoldMT" w:hAnsi="Times New Roman" w:cs="Times New Roman"/>
          <w:b/>
          <w:bCs/>
        </w:rPr>
      </w:pPr>
      <w:r w:rsidRPr="00C33794">
        <w:rPr>
          <w:rFonts w:ascii="Times New Roman" w:eastAsia="TimesNewRomanPS-BoldMT" w:hAnsi="Times New Roman" w:cs="Times New Roman"/>
          <w:b/>
          <w:bCs/>
        </w:rPr>
        <w:t xml:space="preserve">      CONSILIER LOCAL            CONTRASEMNEAZĂ PENTRU LEGALITATE                                                                                          </w:t>
      </w:r>
    </w:p>
    <w:p w:rsidR="009C2B86" w:rsidRPr="00C33794" w:rsidRDefault="009C2B86" w:rsidP="009C2B86">
      <w:pPr>
        <w:rPr>
          <w:rFonts w:ascii="Times New Roman" w:eastAsia="TimesNewRomanPS-BoldMT" w:hAnsi="Times New Roman" w:cs="Times New Roman"/>
          <w:b/>
          <w:bCs/>
        </w:rPr>
      </w:pPr>
      <w:r w:rsidRPr="00C33794">
        <w:rPr>
          <w:rFonts w:ascii="Times New Roman" w:eastAsia="TimesNewRomanPS-BoldMT" w:hAnsi="Times New Roman" w:cs="Times New Roman"/>
          <w:b/>
          <w:bCs/>
        </w:rPr>
        <w:t xml:space="preserve">         LOZER    LIDIA                 SECRETAR GENERAL UAT ORAȘ BUZIAS</w:t>
      </w:r>
    </w:p>
    <w:p w:rsidR="009C2B86" w:rsidRPr="00C33794" w:rsidRDefault="009C2B86" w:rsidP="009C2B86">
      <w:pPr>
        <w:rPr>
          <w:rFonts w:ascii="Times New Roman" w:hAnsi="Times New Roman" w:cs="Times New Roman"/>
        </w:rPr>
      </w:pPr>
      <w:r w:rsidRPr="00C33794">
        <w:rPr>
          <w:rFonts w:ascii="Times New Roman" w:eastAsia="TimesNewRomanPS-BoldMT" w:hAnsi="Times New Roman" w:cs="Times New Roman"/>
          <w:b/>
          <w:bCs/>
        </w:rPr>
        <w:t xml:space="preserve">                                                                </w:t>
      </w:r>
      <w:r w:rsidRPr="00C33794">
        <w:rPr>
          <w:rFonts w:ascii="Times New Roman" w:eastAsia="TimesNewRomanPS-BoldMT" w:hAnsi="Times New Roman" w:cs="Times New Roman"/>
          <w:b/>
          <w:bCs/>
        </w:rPr>
        <w:t xml:space="preserve">            </w:t>
      </w:r>
      <w:r w:rsidRPr="00C33794">
        <w:rPr>
          <w:rFonts w:ascii="Times New Roman" w:eastAsia="TimesNewRomanPS-BoldMT" w:hAnsi="Times New Roman" w:cs="Times New Roman"/>
          <w:b/>
          <w:bCs/>
        </w:rPr>
        <w:t xml:space="preserve">   VLADA CRISTINA</w:t>
      </w:r>
    </w:p>
    <w:p w:rsidR="006C253E" w:rsidRDefault="006C253E">
      <w:pPr>
        <w:spacing w:line="477" w:lineRule="exact"/>
      </w:pPr>
    </w:p>
    <w:p w:rsidR="006C253E" w:rsidRDefault="006C253E">
      <w:pPr>
        <w:rPr>
          <w:sz w:val="2"/>
          <w:szCs w:val="2"/>
        </w:rPr>
      </w:pPr>
    </w:p>
    <w:sectPr w:rsidR="006C253E" w:rsidSect="004D274D">
      <w:type w:val="continuous"/>
      <w:pgSz w:w="11900" w:h="16840"/>
      <w:pgMar w:top="2709" w:right="1312" w:bottom="2709" w:left="140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C4E" w:rsidRDefault="00571C4E">
      <w:r>
        <w:separator/>
      </w:r>
    </w:p>
  </w:endnote>
  <w:endnote w:type="continuationSeparator" w:id="0">
    <w:p w:rsidR="00571C4E" w:rsidRDefault="00571C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1002AFF" w:usb1="C0000002"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C4E" w:rsidRDefault="00571C4E"/>
  </w:footnote>
  <w:footnote w:type="continuationSeparator" w:id="0">
    <w:p w:rsidR="00571C4E" w:rsidRDefault="00571C4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3E" w:rsidRDefault="006C253E">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3E" w:rsidRDefault="006C253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3E" w:rsidRDefault="006C253E">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53E" w:rsidRDefault="006C253E">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B50D3"/>
    <w:multiLevelType w:val="multilevel"/>
    <w:tmpl w:val="E64C851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0652A4"/>
    <w:multiLevelType w:val="hybridMultilevel"/>
    <w:tmpl w:val="55003BD0"/>
    <w:lvl w:ilvl="0" w:tplc="F53469CC">
      <w:start w:val="8"/>
      <w:numFmt w:val="bullet"/>
      <w:lvlText w:val="-"/>
      <w:lvlJc w:val="left"/>
      <w:pPr>
        <w:ind w:left="1068" w:hanging="360"/>
      </w:pPr>
      <w:rPr>
        <w:rFonts w:ascii="Times New Roman" w:eastAsia="TimesNewRomanPS-BoldMT"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nsid w:val="2833618E"/>
    <w:multiLevelType w:val="multilevel"/>
    <w:tmpl w:val="883620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FE4364"/>
    <w:multiLevelType w:val="multilevel"/>
    <w:tmpl w:val="17264E4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222892"/>
    <w:multiLevelType w:val="multilevel"/>
    <w:tmpl w:val="26222A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7326A4"/>
    <w:multiLevelType w:val="multilevel"/>
    <w:tmpl w:val="20047A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9D5025"/>
    <w:multiLevelType w:val="multilevel"/>
    <w:tmpl w:val="CE8C4A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FC2FFA"/>
    <w:multiLevelType w:val="multilevel"/>
    <w:tmpl w:val="99B2B1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5D4E9F"/>
    <w:multiLevelType w:val="hybridMultilevel"/>
    <w:tmpl w:val="302EC2A0"/>
    <w:lvl w:ilvl="0" w:tplc="C18CC3FC">
      <w:numFmt w:val="bullet"/>
      <w:lvlText w:val="-"/>
      <w:lvlJc w:val="left"/>
      <w:pPr>
        <w:ind w:left="720" w:hanging="360"/>
      </w:pPr>
      <w:rPr>
        <w:rFonts w:ascii="Times New Roman" w:eastAsia="Microsoft Sans Serif" w:hAnsi="Times New Roman" w:cs="Times New Roman"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F1A1375"/>
    <w:multiLevelType w:val="hybridMultilevel"/>
    <w:tmpl w:val="25966516"/>
    <w:lvl w:ilvl="0" w:tplc="DA84B5E2">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8E408FB"/>
    <w:multiLevelType w:val="multilevel"/>
    <w:tmpl w:val="673CC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6"/>
  </w:num>
  <w:num w:numId="4">
    <w:abstractNumId w:val="10"/>
  </w:num>
  <w:num w:numId="5">
    <w:abstractNumId w:val="0"/>
  </w:num>
  <w:num w:numId="6">
    <w:abstractNumId w:val="7"/>
  </w:num>
  <w:num w:numId="7">
    <w:abstractNumId w:val="9"/>
  </w:num>
  <w:num w:numId="8">
    <w:abstractNumId w:val="5"/>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hdrShapeDefaults>
    <o:shapedefaults v:ext="edit" spidmax="4098"/>
  </w:hdrShapeDefaults>
  <w:footnotePr>
    <w:footnote w:id="-1"/>
    <w:footnote w:id="0"/>
  </w:footnotePr>
  <w:endnotePr>
    <w:endnote w:id="-1"/>
    <w:endnote w:id="0"/>
  </w:endnotePr>
  <w:compat>
    <w:doNotExpandShiftReturn/>
  </w:compat>
  <w:rsids>
    <w:rsidRoot w:val="006C253E"/>
    <w:rsid w:val="000A1F4C"/>
    <w:rsid w:val="001257CF"/>
    <w:rsid w:val="00146E0E"/>
    <w:rsid w:val="00152BDF"/>
    <w:rsid w:val="00172FC4"/>
    <w:rsid w:val="00173A31"/>
    <w:rsid w:val="00222EEB"/>
    <w:rsid w:val="00255A1D"/>
    <w:rsid w:val="00256D08"/>
    <w:rsid w:val="002842F1"/>
    <w:rsid w:val="002F3805"/>
    <w:rsid w:val="00326288"/>
    <w:rsid w:val="0036067B"/>
    <w:rsid w:val="003C22F1"/>
    <w:rsid w:val="00453DFA"/>
    <w:rsid w:val="004567DF"/>
    <w:rsid w:val="0046789F"/>
    <w:rsid w:val="004815CF"/>
    <w:rsid w:val="004A2CBE"/>
    <w:rsid w:val="004C4713"/>
    <w:rsid w:val="004D0084"/>
    <w:rsid w:val="004D274D"/>
    <w:rsid w:val="004D4E24"/>
    <w:rsid w:val="004E4189"/>
    <w:rsid w:val="00526D23"/>
    <w:rsid w:val="00537F81"/>
    <w:rsid w:val="00544E11"/>
    <w:rsid w:val="00551863"/>
    <w:rsid w:val="005529C5"/>
    <w:rsid w:val="00555863"/>
    <w:rsid w:val="00571C4E"/>
    <w:rsid w:val="005C57F4"/>
    <w:rsid w:val="005D3FFD"/>
    <w:rsid w:val="005D69F9"/>
    <w:rsid w:val="00693325"/>
    <w:rsid w:val="006A4A0A"/>
    <w:rsid w:val="006C253E"/>
    <w:rsid w:val="006C3A96"/>
    <w:rsid w:val="00725A5C"/>
    <w:rsid w:val="00754E69"/>
    <w:rsid w:val="007755DC"/>
    <w:rsid w:val="007A5B9B"/>
    <w:rsid w:val="007E3853"/>
    <w:rsid w:val="0080182A"/>
    <w:rsid w:val="00810AE0"/>
    <w:rsid w:val="008179EE"/>
    <w:rsid w:val="008545C4"/>
    <w:rsid w:val="008573FB"/>
    <w:rsid w:val="008607E2"/>
    <w:rsid w:val="00861A5D"/>
    <w:rsid w:val="008C2AAD"/>
    <w:rsid w:val="008C5565"/>
    <w:rsid w:val="008F0A83"/>
    <w:rsid w:val="009551A4"/>
    <w:rsid w:val="009C1E03"/>
    <w:rsid w:val="009C2B86"/>
    <w:rsid w:val="009D0AD6"/>
    <w:rsid w:val="00A652A7"/>
    <w:rsid w:val="00A92509"/>
    <w:rsid w:val="00AC386E"/>
    <w:rsid w:val="00AD00DA"/>
    <w:rsid w:val="00B52393"/>
    <w:rsid w:val="00B54FC8"/>
    <w:rsid w:val="00BC26BA"/>
    <w:rsid w:val="00BE39F2"/>
    <w:rsid w:val="00BF7F0B"/>
    <w:rsid w:val="00C06242"/>
    <w:rsid w:val="00C3469F"/>
    <w:rsid w:val="00C40121"/>
    <w:rsid w:val="00C66EDE"/>
    <w:rsid w:val="00C94B7D"/>
    <w:rsid w:val="00C95BE8"/>
    <w:rsid w:val="00CF26DB"/>
    <w:rsid w:val="00DB16FE"/>
    <w:rsid w:val="00DB33AF"/>
    <w:rsid w:val="00DB35C2"/>
    <w:rsid w:val="00DC19E2"/>
    <w:rsid w:val="00DF56FD"/>
    <w:rsid w:val="00ED339E"/>
    <w:rsid w:val="00EE1827"/>
    <w:rsid w:val="00EF268A"/>
    <w:rsid w:val="00F4345F"/>
    <w:rsid w:val="00F61DF5"/>
    <w:rsid w:val="00FC3E6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74D"/>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4D274D"/>
    <w:rPr>
      <w:color w:val="0066CC"/>
      <w:u w:val="single"/>
    </w:rPr>
  </w:style>
  <w:style w:type="character" w:customStyle="1" w:styleId="Bodytext2">
    <w:name w:val="Body text (2)_"/>
    <w:basedOn w:val="Fontdeparagrafimplicit"/>
    <w:link w:val="Bodytext20"/>
    <w:rsid w:val="004D274D"/>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Fontdeparagrafimplicit"/>
    <w:link w:val="Bodytext30"/>
    <w:rsid w:val="004D274D"/>
    <w:rPr>
      <w:rFonts w:ascii="Times New Roman" w:eastAsia="Times New Roman" w:hAnsi="Times New Roman" w:cs="Times New Roman"/>
      <w:b/>
      <w:bCs/>
      <w:i w:val="0"/>
      <w:iCs w:val="0"/>
      <w:smallCaps w:val="0"/>
      <w:strike w:val="0"/>
      <w:sz w:val="22"/>
      <w:szCs w:val="22"/>
      <w:u w:val="none"/>
    </w:rPr>
  </w:style>
  <w:style w:type="character" w:customStyle="1" w:styleId="Bodytext2Bold">
    <w:name w:val="Body text (2) + Bold"/>
    <w:basedOn w:val="Bodytext2"/>
    <w:rsid w:val="004D274D"/>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Heading1">
    <w:name w:val="Heading #1_"/>
    <w:basedOn w:val="Fontdeparagrafimplicit"/>
    <w:link w:val="Heading10"/>
    <w:rsid w:val="004D274D"/>
    <w:rPr>
      <w:rFonts w:ascii="Times New Roman" w:eastAsia="Times New Roman" w:hAnsi="Times New Roman" w:cs="Times New Roman"/>
      <w:b/>
      <w:bCs/>
      <w:i w:val="0"/>
      <w:iCs w:val="0"/>
      <w:smallCaps w:val="0"/>
      <w:strike w:val="0"/>
      <w:sz w:val="22"/>
      <w:szCs w:val="22"/>
      <w:u w:val="none"/>
    </w:rPr>
  </w:style>
  <w:style w:type="character" w:customStyle="1" w:styleId="Headerorfooter">
    <w:name w:val="Header or footer_"/>
    <w:basedOn w:val="Fontdeparagrafimplicit"/>
    <w:link w:val="Headerorfooter0"/>
    <w:rsid w:val="004D274D"/>
    <w:rPr>
      <w:rFonts w:ascii="Times New Roman" w:eastAsia="Times New Roman" w:hAnsi="Times New Roman" w:cs="Times New Roman"/>
      <w:b/>
      <w:bCs/>
      <w:i w:val="0"/>
      <w:iCs w:val="0"/>
      <w:smallCaps w:val="0"/>
      <w:strike w:val="0"/>
      <w:sz w:val="22"/>
      <w:szCs w:val="22"/>
      <w:u w:val="none"/>
    </w:rPr>
  </w:style>
  <w:style w:type="character" w:customStyle="1" w:styleId="Headerorfooter1">
    <w:name w:val="Header or footer"/>
    <w:basedOn w:val="Headerorfooter"/>
    <w:rsid w:val="004D274D"/>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4">
    <w:name w:val="Body text (4)_"/>
    <w:basedOn w:val="Fontdeparagrafimplicit"/>
    <w:link w:val="Bodytext40"/>
    <w:rsid w:val="004D274D"/>
    <w:rPr>
      <w:rFonts w:ascii="Times New Roman" w:eastAsia="Times New Roman" w:hAnsi="Times New Roman" w:cs="Times New Roman"/>
      <w:b w:val="0"/>
      <w:bCs w:val="0"/>
      <w:i/>
      <w:iCs/>
      <w:smallCaps w:val="0"/>
      <w:strike w:val="0"/>
      <w:sz w:val="22"/>
      <w:szCs w:val="22"/>
      <w:u w:val="none"/>
    </w:rPr>
  </w:style>
  <w:style w:type="character" w:customStyle="1" w:styleId="Bodytext4BoldNotItalic">
    <w:name w:val="Body text (4) + Bold;Not Italic"/>
    <w:basedOn w:val="Bodytext4"/>
    <w:rsid w:val="004D274D"/>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4NotItalic">
    <w:name w:val="Body text (4) + Not Italic"/>
    <w:basedOn w:val="Bodytext4"/>
    <w:rsid w:val="004D274D"/>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Bodytext2Italic">
    <w:name w:val="Body text (2) + Italic"/>
    <w:basedOn w:val="Bodytext2"/>
    <w:rsid w:val="004D274D"/>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Heading11">
    <w:name w:val="Heading #1"/>
    <w:basedOn w:val="Heading1"/>
    <w:rsid w:val="004D274D"/>
    <w:rPr>
      <w:rFonts w:ascii="Times New Roman" w:eastAsia="Times New Roman" w:hAnsi="Times New Roman" w:cs="Times New Roman"/>
      <w:b/>
      <w:bCs/>
      <w:i w:val="0"/>
      <w:iCs w:val="0"/>
      <w:smallCaps w:val="0"/>
      <w:strike w:val="0"/>
      <w:color w:val="000000"/>
      <w:spacing w:val="0"/>
      <w:w w:val="100"/>
      <w:position w:val="0"/>
      <w:sz w:val="22"/>
      <w:szCs w:val="22"/>
      <w:u w:val="single"/>
      <w:lang w:val="ro-RO" w:eastAsia="ro-RO" w:bidi="ro-RO"/>
    </w:rPr>
  </w:style>
  <w:style w:type="character" w:customStyle="1" w:styleId="Bodytext5">
    <w:name w:val="Body text (5)_"/>
    <w:basedOn w:val="Fontdeparagrafimplicit"/>
    <w:link w:val="Bodytext50"/>
    <w:rsid w:val="004D274D"/>
    <w:rPr>
      <w:rFonts w:ascii="Times New Roman" w:eastAsia="Times New Roman" w:hAnsi="Times New Roman" w:cs="Times New Roman"/>
      <w:b w:val="0"/>
      <w:bCs w:val="0"/>
      <w:i/>
      <w:iCs/>
      <w:smallCaps w:val="0"/>
      <w:strike w:val="0"/>
      <w:sz w:val="19"/>
      <w:szCs w:val="19"/>
      <w:u w:val="none"/>
    </w:rPr>
  </w:style>
  <w:style w:type="character" w:customStyle="1" w:styleId="Bodytext511ptBoldNotItalic">
    <w:name w:val="Body text (5) + 11 pt;Bold;Not Italic"/>
    <w:basedOn w:val="Bodytext5"/>
    <w:rsid w:val="004D274D"/>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2Bold0">
    <w:name w:val="Body text (2) + Bold"/>
    <w:basedOn w:val="Bodytext2"/>
    <w:rsid w:val="004D274D"/>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2ArialNarrow10ptBold">
    <w:name w:val="Body text (2) + Arial Narrow;10 pt;Bold"/>
    <w:basedOn w:val="Bodytext2"/>
    <w:rsid w:val="004D274D"/>
    <w:rPr>
      <w:rFonts w:ascii="Arial Narrow" w:eastAsia="Arial Narrow" w:hAnsi="Arial Narrow" w:cs="Arial Narrow"/>
      <w:b/>
      <w:bCs/>
      <w:i w:val="0"/>
      <w:iCs w:val="0"/>
      <w:smallCaps w:val="0"/>
      <w:strike w:val="0"/>
      <w:color w:val="000000"/>
      <w:spacing w:val="0"/>
      <w:w w:val="100"/>
      <w:position w:val="0"/>
      <w:sz w:val="20"/>
      <w:szCs w:val="20"/>
      <w:u w:val="none"/>
      <w:lang w:val="ro-RO" w:eastAsia="ro-RO" w:bidi="ro-RO"/>
    </w:rPr>
  </w:style>
  <w:style w:type="character" w:customStyle="1" w:styleId="Bodytext2ArialNarrow9pt">
    <w:name w:val="Body text (2) + Arial Narrow;9 pt"/>
    <w:basedOn w:val="Bodytext2"/>
    <w:rsid w:val="004D274D"/>
    <w:rPr>
      <w:rFonts w:ascii="Arial Narrow" w:eastAsia="Arial Narrow" w:hAnsi="Arial Narrow" w:cs="Arial Narrow"/>
      <w:b w:val="0"/>
      <w:bCs w:val="0"/>
      <w:i w:val="0"/>
      <w:iCs w:val="0"/>
      <w:smallCaps w:val="0"/>
      <w:strike w:val="0"/>
      <w:color w:val="000000"/>
      <w:spacing w:val="0"/>
      <w:w w:val="100"/>
      <w:position w:val="0"/>
      <w:sz w:val="18"/>
      <w:szCs w:val="18"/>
      <w:u w:val="none"/>
      <w:lang w:val="ro-RO" w:eastAsia="ro-RO" w:bidi="ro-RO"/>
    </w:rPr>
  </w:style>
  <w:style w:type="character" w:customStyle="1" w:styleId="Bodytext21">
    <w:name w:val="Body text (2)"/>
    <w:basedOn w:val="Bodytext2"/>
    <w:rsid w:val="004D274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 w:type="paragraph" w:customStyle="1" w:styleId="Bodytext20">
    <w:name w:val="Body text (2)"/>
    <w:basedOn w:val="Normal"/>
    <w:link w:val="Bodytext2"/>
    <w:rsid w:val="004D274D"/>
    <w:pPr>
      <w:shd w:val="clear" w:color="auto" w:fill="FFFFFF"/>
      <w:spacing w:line="274" w:lineRule="exact"/>
      <w:ind w:hanging="360"/>
    </w:pPr>
    <w:rPr>
      <w:rFonts w:ascii="Times New Roman" w:eastAsia="Times New Roman" w:hAnsi="Times New Roman" w:cs="Times New Roman"/>
      <w:sz w:val="22"/>
      <w:szCs w:val="22"/>
    </w:rPr>
  </w:style>
  <w:style w:type="paragraph" w:customStyle="1" w:styleId="Bodytext30">
    <w:name w:val="Body text (3)"/>
    <w:basedOn w:val="Normal"/>
    <w:link w:val="Bodytext3"/>
    <w:rsid w:val="004D274D"/>
    <w:pPr>
      <w:shd w:val="clear" w:color="auto" w:fill="FFFFFF"/>
      <w:spacing w:line="274" w:lineRule="exact"/>
    </w:pPr>
    <w:rPr>
      <w:rFonts w:ascii="Times New Roman" w:eastAsia="Times New Roman" w:hAnsi="Times New Roman" w:cs="Times New Roman"/>
      <w:b/>
      <w:bCs/>
      <w:sz w:val="22"/>
      <w:szCs w:val="22"/>
    </w:rPr>
  </w:style>
  <w:style w:type="paragraph" w:customStyle="1" w:styleId="Heading10">
    <w:name w:val="Heading #1"/>
    <w:basedOn w:val="Normal"/>
    <w:link w:val="Heading1"/>
    <w:rsid w:val="004D274D"/>
    <w:pPr>
      <w:shd w:val="clear" w:color="auto" w:fill="FFFFFF"/>
      <w:spacing w:after="60" w:line="0" w:lineRule="atLeast"/>
      <w:jc w:val="center"/>
      <w:outlineLvl w:val="0"/>
    </w:pPr>
    <w:rPr>
      <w:rFonts w:ascii="Times New Roman" w:eastAsia="Times New Roman" w:hAnsi="Times New Roman" w:cs="Times New Roman"/>
      <w:b/>
      <w:bCs/>
      <w:sz w:val="22"/>
      <w:szCs w:val="22"/>
    </w:rPr>
  </w:style>
  <w:style w:type="paragraph" w:customStyle="1" w:styleId="Headerorfooter0">
    <w:name w:val="Header or footer"/>
    <w:basedOn w:val="Normal"/>
    <w:link w:val="Headerorfooter"/>
    <w:rsid w:val="004D274D"/>
    <w:pPr>
      <w:shd w:val="clear" w:color="auto" w:fill="FFFFFF"/>
      <w:spacing w:after="60" w:line="0" w:lineRule="atLeast"/>
    </w:pPr>
    <w:rPr>
      <w:rFonts w:ascii="Times New Roman" w:eastAsia="Times New Roman" w:hAnsi="Times New Roman" w:cs="Times New Roman"/>
      <w:b/>
      <w:bCs/>
      <w:sz w:val="22"/>
      <w:szCs w:val="22"/>
    </w:rPr>
  </w:style>
  <w:style w:type="paragraph" w:customStyle="1" w:styleId="Bodytext40">
    <w:name w:val="Body text (4)"/>
    <w:basedOn w:val="Normal"/>
    <w:link w:val="Bodytext4"/>
    <w:rsid w:val="004D274D"/>
    <w:pPr>
      <w:shd w:val="clear" w:color="auto" w:fill="FFFFFF"/>
      <w:spacing w:before="600" w:line="269" w:lineRule="exact"/>
      <w:jc w:val="both"/>
    </w:pPr>
    <w:rPr>
      <w:rFonts w:ascii="Times New Roman" w:eastAsia="Times New Roman" w:hAnsi="Times New Roman" w:cs="Times New Roman"/>
      <w:i/>
      <w:iCs/>
      <w:sz w:val="22"/>
      <w:szCs w:val="22"/>
    </w:rPr>
  </w:style>
  <w:style w:type="paragraph" w:customStyle="1" w:styleId="Bodytext50">
    <w:name w:val="Body text (5)"/>
    <w:basedOn w:val="Normal"/>
    <w:link w:val="Bodytext5"/>
    <w:rsid w:val="004D274D"/>
    <w:pPr>
      <w:shd w:val="clear" w:color="auto" w:fill="FFFFFF"/>
      <w:spacing w:before="240" w:line="350" w:lineRule="exact"/>
      <w:jc w:val="both"/>
    </w:pPr>
    <w:rPr>
      <w:rFonts w:ascii="Times New Roman" w:eastAsia="Times New Roman" w:hAnsi="Times New Roman" w:cs="Times New Roman"/>
      <w:i/>
      <w:iCs/>
      <w:sz w:val="19"/>
      <w:szCs w:val="19"/>
    </w:rPr>
  </w:style>
  <w:style w:type="paragraph" w:styleId="Antet">
    <w:name w:val="header"/>
    <w:basedOn w:val="Normal"/>
    <w:link w:val="AntetCaracter"/>
    <w:uiPriority w:val="99"/>
    <w:unhideWhenUsed/>
    <w:rsid w:val="00DB33AF"/>
    <w:pPr>
      <w:tabs>
        <w:tab w:val="center" w:pos="4536"/>
        <w:tab w:val="right" w:pos="9072"/>
      </w:tabs>
    </w:pPr>
  </w:style>
  <w:style w:type="character" w:customStyle="1" w:styleId="AntetCaracter">
    <w:name w:val="Antet Caracter"/>
    <w:basedOn w:val="Fontdeparagrafimplicit"/>
    <w:link w:val="Antet"/>
    <w:uiPriority w:val="99"/>
    <w:rsid w:val="00DB33AF"/>
    <w:rPr>
      <w:color w:val="000000"/>
    </w:rPr>
  </w:style>
  <w:style w:type="paragraph" w:styleId="Subsol">
    <w:name w:val="footer"/>
    <w:basedOn w:val="Normal"/>
    <w:link w:val="SubsolCaracter"/>
    <w:uiPriority w:val="99"/>
    <w:unhideWhenUsed/>
    <w:rsid w:val="00DB33AF"/>
    <w:pPr>
      <w:tabs>
        <w:tab w:val="center" w:pos="4536"/>
        <w:tab w:val="right" w:pos="9072"/>
      </w:tabs>
    </w:pPr>
  </w:style>
  <w:style w:type="character" w:customStyle="1" w:styleId="SubsolCaracter">
    <w:name w:val="Subsol Caracter"/>
    <w:basedOn w:val="Fontdeparagrafimplicit"/>
    <w:link w:val="Subsol"/>
    <w:uiPriority w:val="99"/>
    <w:rsid w:val="00DB33AF"/>
    <w:rPr>
      <w:color w:val="000000"/>
    </w:rPr>
  </w:style>
  <w:style w:type="paragraph" w:styleId="Listparagraf">
    <w:name w:val="List Paragraph"/>
    <w:basedOn w:val="Normal"/>
    <w:uiPriority w:val="34"/>
    <w:qFormat/>
    <w:rsid w:val="00810AE0"/>
    <w:pPr>
      <w:widowControl/>
      <w:ind w:left="720"/>
      <w:contextualSpacing/>
    </w:pPr>
    <w:rPr>
      <w:rFonts w:ascii="Times New Roman" w:eastAsia="Times New Roman" w:hAnsi="Times New Roman" w:cs="Times New Roman"/>
      <w:color w:val="auto"/>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1594</Words>
  <Characters>9249</Characters>
  <Application>Microsoft Office Word</Application>
  <DocSecurity>0</DocSecurity>
  <Lines>77</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RAMONA</dc:creator>
  <cp:lastModifiedBy>Cristina</cp:lastModifiedBy>
  <cp:revision>4</cp:revision>
  <cp:lastPrinted>2024-11-27T11:43:00Z</cp:lastPrinted>
  <dcterms:created xsi:type="dcterms:W3CDTF">2025-10-08T09:33:00Z</dcterms:created>
  <dcterms:modified xsi:type="dcterms:W3CDTF">2025-12-30T11:27:00Z</dcterms:modified>
</cp:coreProperties>
</file>