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AA" w:rsidRPr="00C91713" w:rsidRDefault="00E043FE" w:rsidP="008D02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ANEXA </w:t>
      </w:r>
      <w:r w:rsidR="00B44BAA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NR.1 LA H</w:t>
      </w:r>
      <w:r w:rsidR="008D02DE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B44BAA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="008D02DE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B44BAA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L</w:t>
      </w: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8D02DE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BUZIAS</w:t>
      </w:r>
      <w:r w:rsidR="00B44BAA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NR</w:t>
      </w:r>
      <w:r w:rsidR="00B44BAA" w:rsidRPr="005A38FE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8970C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87</w:t>
      </w:r>
      <w:r w:rsidR="008D02DE" w:rsidRPr="005A38F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din </w:t>
      </w:r>
      <w:r w:rsidR="008970C2">
        <w:rPr>
          <w:rFonts w:ascii="Times New Roman" w:hAnsi="Times New Roman" w:cs="Times New Roman"/>
          <w:b/>
          <w:bCs/>
          <w:sz w:val="20"/>
          <w:szCs w:val="20"/>
          <w:lang w:val="en-US"/>
        </w:rPr>
        <w:t>23.12.2025</w:t>
      </w:r>
    </w:p>
    <w:p w:rsidR="00B44BAA" w:rsidRPr="00C91713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TABLOUL</w:t>
      </w:r>
    </w:p>
    <w:p w:rsidR="00B44BAA" w:rsidRPr="00C91713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cuprinzând valorile impozabile, impozitele şi taxele locale,</w:t>
      </w:r>
    </w:p>
    <w:p w:rsidR="00B44BAA" w:rsidRPr="00C91713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alte taxe asimilate acestora, precum şi amenzile aplicabile</w:t>
      </w:r>
    </w:p>
    <w:p w:rsidR="00B44BAA" w:rsidRPr="00C91713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începând cu anul 20</w:t>
      </w:r>
      <w:r w:rsidR="002D49B9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AA65B7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</w:p>
    <w:p w:rsidR="00B44BAA" w:rsidRPr="00C91713" w:rsidRDefault="005B6621" w:rsidP="0041241A">
      <w:pPr>
        <w:pStyle w:val="spar1"/>
        <w:jc w:val="both"/>
        <w:rPr>
          <w:rFonts w:ascii="Times New Roman" w:hAnsi="Times New Roman"/>
          <w:color w:val="000000"/>
          <w:sz w:val="20"/>
          <w:szCs w:val="20"/>
        </w:rPr>
      </w:pPr>
      <w:r w:rsidRPr="00C91713">
        <w:rPr>
          <w:rFonts w:ascii="Times New Roman" w:hAnsi="Times New Roman"/>
          <w:color w:val="000000"/>
          <w:sz w:val="20"/>
          <w:szCs w:val="20"/>
        </w:rPr>
        <w:t xml:space="preserve">             Art. 457, alin.2 </w:t>
      </w:r>
    </w:p>
    <w:tbl>
      <w:tblPr>
        <w:tblW w:w="13121" w:type="dxa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79"/>
        <w:gridCol w:w="4220"/>
        <w:gridCol w:w="4022"/>
      </w:tblGrid>
      <w:tr w:rsidR="005B6621" w:rsidRPr="00C91713" w:rsidTr="005B6621">
        <w:trPr>
          <w:trHeight w:val="681"/>
        </w:trPr>
        <w:tc>
          <w:tcPr>
            <w:tcW w:w="4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ind w:right="235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216997482"/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Tipul clădirii</w:t>
            </w:r>
          </w:p>
        </w:tc>
        <w:tc>
          <w:tcPr>
            <w:tcW w:w="8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Valoarea impozabilă</w:t>
            </w:r>
          </w:p>
        </w:tc>
      </w:tr>
      <w:tr w:rsidR="005B6621" w:rsidRPr="00C91713" w:rsidTr="005B6621">
        <w:trPr>
          <w:trHeight w:val="681"/>
        </w:trPr>
        <w:tc>
          <w:tcPr>
            <w:tcW w:w="4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ind w:right="23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Cu instalaţii de apă, canalizare, electrice şi încălzire (condiţii cumulative)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Fără instalaţii de apă, canalizare, electrice sau încălzire</w:t>
            </w:r>
          </w:p>
        </w:tc>
      </w:tr>
      <w:tr w:rsidR="005B6621" w:rsidRPr="00C91713" w:rsidTr="005B6621">
        <w:trPr>
          <w:trHeight w:val="681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ind w:right="23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A. Clădire cu cadre din beton armat sau cu pereţi exteriori din cărămidă arsă sau din orice alte materiale rezultate în urma unui tratament termic şi/sau chimic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2.677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1.606</w:t>
            </w:r>
          </w:p>
        </w:tc>
      </w:tr>
      <w:tr w:rsidR="005B6621" w:rsidRPr="00C91713" w:rsidTr="005B6621">
        <w:trPr>
          <w:trHeight w:val="681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ind w:right="23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B. Clădire cu pereţii exteriori din lemn, din piatră naturală, din cărămidă nearsă, din vălătuci sau din orice alte materiale nesupuse unui tratament termic şi/sau chimic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535</w:t>
            </w:r>
          </w:p>
        </w:tc>
      </w:tr>
      <w:tr w:rsidR="005B6621" w:rsidRPr="00C91713" w:rsidTr="005B6621">
        <w:trPr>
          <w:trHeight w:val="681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ind w:right="23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C. Clădire-anexă cu cadre din beton armat sau cu pereţi exteriori din cărămidă arsă sau din orice alte materiale rezultate în urma unui tratament termic şi/sau chimic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469</w:t>
            </w:r>
          </w:p>
        </w:tc>
      </w:tr>
      <w:tr w:rsidR="005B6621" w:rsidRPr="00C91713" w:rsidTr="005B6621">
        <w:trPr>
          <w:trHeight w:val="681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ind w:right="23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D. Clădire-anexă cu pereţii exteriori din lemn, din piatră naturală, din cărămidă nearsă, din vălătuci sau din orice alte materiale nesupuse unui tratament termic şi/sau chimic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</w:p>
        </w:tc>
      </w:tr>
      <w:tr w:rsidR="005B6621" w:rsidRPr="00C91713" w:rsidTr="005B6621">
        <w:trPr>
          <w:trHeight w:val="681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ind w:right="23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E. În cazul contribuabilului care deţine la aceeaşi adresă încăperi amplasate la subsol, demisol şi/sau la mansardă, utilizate ca locuinţă, în oricare dintre tipurile de clădiri prevăzute la lit. A-D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75% din suma care s-ar aplica clădirii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75% din suma care s-ar aplica clădirii</w:t>
            </w:r>
          </w:p>
        </w:tc>
      </w:tr>
      <w:tr w:rsidR="005B6621" w:rsidRPr="00C91713" w:rsidTr="005B6621">
        <w:trPr>
          <w:trHeight w:val="681"/>
        </w:trPr>
        <w:tc>
          <w:tcPr>
            <w:tcW w:w="4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ind w:right="23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F. În cazul contribuabilului care deţine la aceeaşi adresă încăperi amplasate la subsol, la demisol şi/sau la mansardă, utilizate în alte scopuri decât cel de locuinţă, în oricare dintre tipurile de clădiri prevăzute la lit. A-D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50% din suma care s-ar aplica clădirii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50% din suma care s-ar aplica clădirii</w:t>
            </w:r>
          </w:p>
        </w:tc>
      </w:tr>
      <w:bookmarkEnd w:id="0"/>
    </w:tbl>
    <w:p w:rsidR="005B6621" w:rsidRPr="00C91713" w:rsidRDefault="005B6621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4BAA" w:rsidRPr="00C91713" w:rsidRDefault="0041241A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            A</w:t>
      </w:r>
      <w:r w:rsidR="005B6621" w:rsidRPr="00C91713">
        <w:rPr>
          <w:rFonts w:ascii="Times New Roman" w:hAnsi="Times New Roman" w:cs="Times New Roman"/>
          <w:sz w:val="20"/>
          <w:szCs w:val="20"/>
          <w:lang w:val="en-US"/>
        </w:rPr>
        <w:t>rt. 457, alin. 6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04"/>
        <w:gridCol w:w="730"/>
        <w:gridCol w:w="730"/>
        <w:gridCol w:w="730"/>
        <w:gridCol w:w="730"/>
        <w:gridCol w:w="730"/>
        <w:gridCol w:w="735"/>
      </w:tblGrid>
      <w:tr w:rsidR="005B6621" w:rsidRPr="00C91713" w:rsidTr="0041241A">
        <w:trPr>
          <w:trHeight w:val="294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Zona în </w:t>
            </w:r>
          </w:p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cadrul </w:t>
            </w:r>
          </w:p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localităţii</w:t>
            </w:r>
          </w:p>
        </w:tc>
        <w:tc>
          <w:tcPr>
            <w:tcW w:w="4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Rangul localităţii </w:t>
            </w:r>
          </w:p>
        </w:tc>
      </w:tr>
      <w:tr w:rsidR="005B6621" w:rsidRPr="00C91713" w:rsidTr="0041241A">
        <w:trPr>
          <w:trHeight w:val="299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I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II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III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IV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V </w:t>
            </w:r>
          </w:p>
        </w:tc>
      </w:tr>
      <w:tr w:rsidR="005B6621" w:rsidRPr="00C91713" w:rsidTr="0041241A">
        <w:trPr>
          <w:trHeight w:val="294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C91713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2,60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2,50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2,40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2,30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1,10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1,05 </w:t>
            </w:r>
          </w:p>
        </w:tc>
      </w:tr>
      <w:tr w:rsidR="005B6621" w:rsidRPr="00C91713" w:rsidTr="0041241A">
        <w:trPr>
          <w:trHeight w:val="271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C91713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2,50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2,40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2,30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2,20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1,05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1,00 </w:t>
            </w:r>
          </w:p>
        </w:tc>
      </w:tr>
      <w:tr w:rsidR="005B6621" w:rsidRPr="00C91713" w:rsidTr="0041241A">
        <w:trPr>
          <w:trHeight w:val="294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C91713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2,40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2,30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2,20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2,10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1,00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0,95 </w:t>
            </w:r>
          </w:p>
        </w:tc>
      </w:tr>
      <w:tr w:rsidR="005B6621" w:rsidRPr="00C91713" w:rsidTr="0041241A">
        <w:trPr>
          <w:trHeight w:val="294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C91713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2,30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2,20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2,10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2,00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0,95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ED1C50">
            <w:pPr>
              <w:pStyle w:val="spar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0,90 </w:t>
            </w:r>
          </w:p>
        </w:tc>
      </w:tr>
    </w:tbl>
    <w:p w:rsidR="00B44BAA" w:rsidRPr="00C9171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:rsidR="005B6621" w:rsidRPr="00C91713" w:rsidRDefault="005B6621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1241A" w:rsidRPr="00C91713" w:rsidRDefault="0041241A" w:rsidP="002F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F3988" w:rsidRPr="00C91713" w:rsidRDefault="002F3988" w:rsidP="002F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              Impozitul şi taxa pe teren pentru persoanele fizice si juridice       </w:t>
      </w:r>
    </w:p>
    <w:p w:rsidR="0041241A" w:rsidRPr="00C91713" w:rsidRDefault="0041241A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F3988" w:rsidRPr="00C91713" w:rsidRDefault="002F3988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t>Art. 465 – alin.2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278"/>
        <w:gridCol w:w="1278"/>
        <w:gridCol w:w="1278"/>
        <w:gridCol w:w="1278"/>
        <w:gridCol w:w="1024"/>
        <w:gridCol w:w="1026"/>
      </w:tblGrid>
      <w:tr w:rsidR="005B6621" w:rsidRPr="00C91713" w:rsidTr="005B6621">
        <w:trPr>
          <w:trHeight w:val="530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Zona în</w:t>
            </w:r>
          </w:p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cadrul</w:t>
            </w:r>
          </w:p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localităţii</w:t>
            </w:r>
          </w:p>
        </w:tc>
        <w:tc>
          <w:tcPr>
            <w:tcW w:w="71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Nivelurile impozitului/taxei, pe ranguri de localităţi</w:t>
            </w:r>
          </w:p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- lei/ha -</w:t>
            </w:r>
          </w:p>
        </w:tc>
      </w:tr>
      <w:tr w:rsidR="005B6621" w:rsidRPr="00C91713" w:rsidTr="005B6621">
        <w:trPr>
          <w:trHeight w:val="279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IV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</w:tr>
      <w:tr w:rsidR="005B6621" w:rsidRPr="00C91713" w:rsidTr="005B6621">
        <w:trPr>
          <w:trHeight w:val="508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6632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721</w:t>
            </w:r>
          </w:p>
        </w:tc>
      </w:tr>
      <w:tr w:rsidR="005B6621" w:rsidRPr="00C91713" w:rsidTr="005B6621">
        <w:trPr>
          <w:trHeight w:val="5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4507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541</w:t>
            </w:r>
          </w:p>
        </w:tc>
      </w:tr>
      <w:tr w:rsidR="005B6621" w:rsidRPr="00C91713" w:rsidTr="005B6621">
        <w:trPr>
          <w:trHeight w:val="5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2141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</w:tr>
      <w:tr w:rsidR="005B6621" w:rsidRPr="00C91713" w:rsidTr="005B6621">
        <w:trPr>
          <w:trHeight w:val="5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1246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621" w:rsidRPr="00C91713" w:rsidRDefault="005B6621" w:rsidP="0041241A">
            <w:pPr>
              <w:pStyle w:val="spar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</w:tbl>
    <w:p w:rsidR="00B44BAA" w:rsidRPr="00C91713" w:rsidRDefault="00B44BAA" w:rsidP="00E31B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</w:t>
      </w:r>
    </w:p>
    <w:p w:rsidR="00B44BAA" w:rsidRPr="00C91713" w:rsidRDefault="00B44BAA" w:rsidP="00E66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4BAA" w:rsidRPr="00C91713" w:rsidRDefault="00B44BAA" w:rsidP="0087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RANG III: BUZIAS</w:t>
      </w:r>
    </w:p>
    <w:p w:rsidR="00B44BAA" w:rsidRPr="00C91713" w:rsidRDefault="00B44BAA" w:rsidP="0087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</w:t>
      </w:r>
      <w:r w:rsidR="0041241A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</w:t>
      </w:r>
      <w:r w:rsidR="002F3988"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SILAGIU</w:t>
      </w:r>
    </w:p>
    <w:p w:rsidR="00B44BAA" w:rsidRPr="00C91713" w:rsidRDefault="00B44BAA" w:rsidP="00877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>RANG V:   BACOVA</w:t>
      </w:r>
    </w:p>
    <w:p w:rsidR="00B44BAA" w:rsidRPr="00C9171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B44BAA" w:rsidRPr="00C91713" w:rsidRDefault="0041241A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2F3988" w:rsidRPr="00C91713">
        <w:rPr>
          <w:rFonts w:ascii="Times New Roman" w:hAnsi="Times New Roman" w:cs="Times New Roman"/>
          <w:sz w:val="20"/>
          <w:szCs w:val="20"/>
          <w:lang w:val="en-US"/>
        </w:rPr>
        <w:t>rt. 465, alin.4</w:t>
      </w:r>
    </w:p>
    <w:tbl>
      <w:tblPr>
        <w:tblpPr w:leftFromText="180" w:rightFromText="180" w:vertAnchor="text" w:horzAnchor="margin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75"/>
        <w:gridCol w:w="5664"/>
        <w:gridCol w:w="801"/>
        <w:gridCol w:w="801"/>
        <w:gridCol w:w="546"/>
        <w:gridCol w:w="546"/>
      </w:tblGrid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Zona Categoria de folosinţă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arabil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Păşune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Fâneaţă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Livadă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Pădure sau alt teren cu vegetaţie forestieră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cu apă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Drumuri şi căi ferate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neproductiv, cu excepţia celor de la pct. 10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1241A" w:rsidRPr="00C91713" w:rsidTr="00C91713">
        <w:trPr>
          <w:trHeight w:hRule="exact" w:val="340"/>
        </w:trPr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Plaja folosită pentru activităţi economice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41A" w:rsidRPr="00C91713" w:rsidRDefault="0041241A" w:rsidP="004124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2F3988" w:rsidRPr="00C91713" w:rsidRDefault="002F3988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4BAA" w:rsidRPr="00C9171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F3988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lastRenderedPageBreak/>
        <w:t>A</w:t>
      </w:r>
      <w:r w:rsidR="002F3988" w:rsidRPr="00C91713">
        <w:rPr>
          <w:rFonts w:ascii="Times New Roman" w:hAnsi="Times New Roman" w:cs="Times New Roman"/>
          <w:sz w:val="20"/>
          <w:szCs w:val="20"/>
          <w:lang w:val="en-US"/>
        </w:rPr>
        <w:t>rt. 465, alin.5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1772"/>
      </w:tblGrid>
      <w:tr w:rsidR="002F3988" w:rsidRPr="00C91713" w:rsidTr="00C91713">
        <w:trPr>
          <w:trHeight w:hRule="exact" w:val="28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Rangul localităţii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Coeficientul de corecţie</w:t>
            </w:r>
          </w:p>
        </w:tc>
      </w:tr>
      <w:tr w:rsidR="002F3988" w:rsidRPr="00C91713" w:rsidTr="00C91713">
        <w:trPr>
          <w:trHeight w:hRule="exact" w:val="28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8,00</w:t>
            </w:r>
          </w:p>
        </w:tc>
      </w:tr>
      <w:tr w:rsidR="002F3988" w:rsidRPr="00C91713" w:rsidTr="00C91713">
        <w:trPr>
          <w:trHeight w:hRule="exact" w:val="28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</w:tr>
      <w:tr w:rsidR="002F3988" w:rsidRPr="00C91713" w:rsidTr="00C91713">
        <w:trPr>
          <w:trHeight w:hRule="exact" w:val="28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</w:tr>
      <w:tr w:rsidR="002F3988" w:rsidRPr="00C91713" w:rsidTr="00C91713">
        <w:trPr>
          <w:trHeight w:hRule="exact" w:val="28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</w:tr>
      <w:tr w:rsidR="002F3988" w:rsidRPr="00C91713" w:rsidTr="00C91713">
        <w:trPr>
          <w:trHeight w:hRule="exact" w:val="28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IV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1,10</w:t>
            </w:r>
          </w:p>
        </w:tc>
      </w:tr>
      <w:tr w:rsidR="002F3988" w:rsidRPr="00C91713" w:rsidTr="00C91713">
        <w:trPr>
          <w:trHeight w:hRule="exact" w:val="284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</w:tr>
    </w:tbl>
    <w:p w:rsidR="002F3988" w:rsidRPr="00C91713" w:rsidRDefault="002F3988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F3988" w:rsidRPr="00C91713" w:rsidRDefault="002F3988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F3988" w:rsidRPr="00C91713" w:rsidRDefault="00C91713" w:rsidP="005D4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2F3988" w:rsidRPr="00C91713">
        <w:rPr>
          <w:rFonts w:ascii="Times New Roman" w:hAnsi="Times New Roman" w:cs="Times New Roman"/>
          <w:sz w:val="20"/>
          <w:szCs w:val="20"/>
          <w:lang w:val="en-US"/>
        </w:rPr>
        <w:t>rt. 465, alin.7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0"/>
        <w:gridCol w:w="4914"/>
      </w:tblGrid>
      <w:tr w:rsidR="002F3988" w:rsidRPr="00C91713" w:rsidTr="00C91713">
        <w:trPr>
          <w:trHeight w:val="18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Categoria de folosinţă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Impozit (lei)</w:t>
            </w:r>
          </w:p>
        </w:tc>
      </w:tr>
      <w:tr w:rsidR="002F3988" w:rsidRPr="00C91713" w:rsidTr="00C91713">
        <w:trPr>
          <w:trHeight w:val="18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cu construcţii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2F3988" w:rsidRPr="00C91713" w:rsidTr="00C91713">
        <w:trPr>
          <w:trHeight w:val="18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arabil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</w:tr>
      <w:tr w:rsidR="002F3988" w:rsidRPr="00C91713" w:rsidTr="00C91713">
        <w:trPr>
          <w:trHeight w:val="18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Păşune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2F3988" w:rsidRPr="00C91713" w:rsidTr="00C91713">
        <w:trPr>
          <w:trHeight w:val="18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Fâneaţă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2F3988" w:rsidRPr="00C91713" w:rsidTr="00C91713">
        <w:trPr>
          <w:trHeight w:val="18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Vie 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</w:tr>
      <w:tr w:rsidR="002F3988" w:rsidRPr="00C91713" w:rsidTr="00C91713">
        <w:trPr>
          <w:trHeight w:val="183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Livadă 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</w:tr>
      <w:tr w:rsidR="002F3988" w:rsidRPr="00C91713" w:rsidTr="00C91713">
        <w:trPr>
          <w:trHeight w:val="292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Pădure sau alt teren cu vegetaţie forestieră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2F3988" w:rsidRPr="00C91713" w:rsidTr="00C91713">
        <w:trPr>
          <w:trHeight w:val="18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cu apă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F3988" w:rsidRPr="00C91713" w:rsidTr="00C91713">
        <w:trPr>
          <w:trHeight w:val="187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Drumuri şi căi ferate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F3988" w:rsidRPr="00C91713" w:rsidTr="00C91713">
        <w:trPr>
          <w:trHeight w:val="292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Teren neproductiv, cu excepţia celor de la pct. 11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F3988" w:rsidRPr="00C91713" w:rsidTr="00C91713">
        <w:trPr>
          <w:trHeight w:val="140"/>
        </w:trPr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ED1C5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Plaja folosită pentru activităţi economice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3988" w:rsidRPr="00C91713" w:rsidRDefault="002F3988" w:rsidP="00C917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E97F53" w:rsidRPr="00C91713" w:rsidRDefault="00E97F53" w:rsidP="00E97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Default="00C9171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Default="00C9171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91713" w:rsidRDefault="00C9171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44BAA" w:rsidRPr="00C91713" w:rsidRDefault="00C917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A</w:t>
      </w:r>
      <w:r w:rsidR="007F4E88" w:rsidRPr="00C91713">
        <w:rPr>
          <w:rFonts w:ascii="Times New Roman" w:hAnsi="Times New Roman" w:cs="Times New Roman"/>
          <w:sz w:val="20"/>
          <w:szCs w:val="20"/>
          <w:lang w:val="en-US"/>
        </w:rPr>
        <w:t>rt. 470, alin.2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4"/>
        <w:gridCol w:w="2907"/>
        <w:gridCol w:w="1603"/>
        <w:gridCol w:w="1603"/>
        <w:gridCol w:w="1603"/>
        <w:gridCol w:w="1603"/>
        <w:gridCol w:w="1603"/>
      </w:tblGrid>
      <w:tr w:rsidR="002A5D2C" w:rsidRPr="002A5D2C" w:rsidTr="00C91713">
        <w:trPr>
          <w:trHeight w:val="23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7608DF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bookmarkStart w:id="1" w:name="_Hlk216998774"/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76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Mijloace de transport cu tracţiune mecanică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76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Lei/200 cmc sau fracţiune din aceasta Norma de poluare: Non-euro, E0-E3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76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Lei/200 cmc sau fracţiune din aceasta Norma de poluare: E4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76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Lei/200 cmc sau fracţiune din aceasta Norma de poluare: E5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76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Lei/200 cmc sau fracţiune din aceasta Norma de poluare: E6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76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Lei/200 cmc Hibride cu emisii de CO_2 peste 50 g/km</w:t>
            </w:r>
          </w:p>
        </w:tc>
      </w:tr>
      <w:tr w:rsidR="002A5D2C" w:rsidRPr="002A5D2C" w:rsidTr="00C91713">
        <w:trPr>
          <w:trHeight w:val="119"/>
        </w:trPr>
        <w:tc>
          <w:tcPr>
            <w:tcW w:w="115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713" w:rsidRPr="002A5D2C" w:rsidRDefault="00C91713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I. Vehicule înmatriculate (lei/200 cmc sau fracţiune din aceasta)</w:t>
            </w:r>
          </w:p>
        </w:tc>
      </w:tr>
      <w:tr w:rsidR="002A5D2C" w:rsidRPr="002A5D2C" w:rsidTr="00C91713">
        <w:trPr>
          <w:trHeight w:val="31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Motociclete, tricicluri, cvadricicluri şi autoturisme cu capacitatea cilindrică de până la 1.600 cmc inclusiv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</w:tr>
      <w:tr w:rsidR="002A5D2C" w:rsidRPr="002A5D2C" w:rsidTr="00C91713">
        <w:trPr>
          <w:trHeight w:val="273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Motociclete, tricicluri şi cvadricicluri cu capacitatea cilindrică de peste 1.600 cmc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</w:tr>
      <w:tr w:rsidR="002A5D2C" w:rsidRPr="002A5D2C" w:rsidTr="00C91713">
        <w:trPr>
          <w:trHeight w:val="23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Autoturisme cu capacitatea cilindrică între 1.601 cmc şi 2.000 cmc inclusiv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</w:tr>
      <w:tr w:rsidR="002A5D2C" w:rsidRPr="002A5D2C" w:rsidTr="00C91713">
        <w:trPr>
          <w:trHeight w:val="238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Autoturisme cu capacitatea cilindrică între 2.001 cmc şi 2.600 cmc inclusiv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88,6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77,8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</w:tr>
      <w:tr w:rsidR="002A5D2C" w:rsidRPr="002A5D2C" w:rsidTr="00C91713">
        <w:trPr>
          <w:trHeight w:val="23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Autoturisme cu capacitatea cilindrică între 2.601 cmc şi 3.000 cmc inclusiv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182,9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172,8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154,1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151,2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149,8</w:t>
            </w:r>
          </w:p>
        </w:tc>
      </w:tr>
      <w:tr w:rsidR="002A5D2C" w:rsidRPr="002A5D2C" w:rsidTr="00C91713">
        <w:trPr>
          <w:trHeight w:val="196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Autoturisme cu capacitatea cilindrică de peste 3.001 cmc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319,0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297,3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294,4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290,0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275,5</w:t>
            </w:r>
          </w:p>
        </w:tc>
      </w:tr>
      <w:tr w:rsidR="002A5D2C" w:rsidRPr="002A5D2C" w:rsidTr="00C91713">
        <w:trPr>
          <w:trHeight w:val="11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Autobuze, autocare, microbuze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</w:tr>
      <w:tr w:rsidR="002A5D2C" w:rsidRPr="002A5D2C" w:rsidTr="00C91713">
        <w:trPr>
          <w:trHeight w:val="31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ED1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Alte vehicule cu tracţiune mecanică cu masa totală maximă autorizată de până la 12 tone inclusiv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8DF" w:rsidRPr="002A5D2C" w:rsidRDefault="007608DF" w:rsidP="00C91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D2C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</w:tr>
      <w:bookmarkEnd w:id="1"/>
    </w:tbl>
    <w:p w:rsidR="00B44BAA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7608DF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</w:t>
      </w:r>
      <w:r w:rsidR="00C91713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7608DF" w:rsidRPr="00C91713">
        <w:rPr>
          <w:rFonts w:ascii="Times New Roman" w:hAnsi="Times New Roman" w:cs="Times New Roman"/>
          <w:sz w:val="20"/>
          <w:szCs w:val="20"/>
          <w:lang w:val="en-US"/>
        </w:rPr>
        <w:t>rt. 470, alin.2^2</w:t>
      </w:r>
    </w:p>
    <w:p w:rsidR="007608DF" w:rsidRPr="00C91713" w:rsidRDefault="007608DF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7"/>
        <w:gridCol w:w="4626"/>
        <w:gridCol w:w="3031"/>
      </w:tblGrid>
      <w:tr w:rsidR="007608DF" w:rsidRPr="00C91713" w:rsidTr="00C91713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Mijloace de transport cu tracţiune mecanică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Lei/200 cmc sau fracţiune din aceasta</w:t>
            </w:r>
          </w:p>
        </w:tc>
      </w:tr>
      <w:tr w:rsidR="007608DF" w:rsidRPr="00C91713" w:rsidTr="00C91713">
        <w:trPr>
          <w:trHeight w:hRule="exact" w:val="28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I. Vehicule înmatriculate (lei/200 cmc sau fracţiune din aceasta)</w:t>
            </w:r>
          </w:p>
        </w:tc>
      </w:tr>
      <w:tr w:rsidR="007608DF" w:rsidRPr="00C91713" w:rsidTr="00C91713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Tractoare înmatriculate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7608DF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7608DF" w:rsidRPr="00C91713" w:rsidTr="00C91713">
        <w:trPr>
          <w:trHeight w:hRule="exact" w:val="28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7608DF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608DF" w:rsidRPr="00C91713" w:rsidRDefault="007608DF" w:rsidP="007608DF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II. Vehicule înregistrate</w:t>
            </w:r>
          </w:p>
        </w:tc>
      </w:tr>
      <w:tr w:rsidR="007608DF" w:rsidRPr="00C91713" w:rsidTr="00C91713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Vehicule cu capacitate cilindrică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7608DF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lei/200 cmc</w:t>
            </w:r>
          </w:p>
        </w:tc>
      </w:tr>
      <w:tr w:rsidR="007608DF" w:rsidRPr="00C91713" w:rsidTr="00C91713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Vehicule înregistrate cu capacitate cilindrică &lt; 4.800 cmc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7608DF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7608DF" w:rsidRPr="00C91713" w:rsidTr="00C91713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Vehicule înregistrate cu capacitate cilindrică &gt; 4.800 cmc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7608DF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7608DF" w:rsidRPr="00C91713" w:rsidTr="00C91713">
        <w:trPr>
          <w:trHeight w:hRule="exact"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ED1C50">
            <w:pPr>
              <w:pStyle w:val="spar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Vehicule fără capacitate cilindrică evidenţiată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08DF" w:rsidRPr="00C91713" w:rsidRDefault="007608DF" w:rsidP="007608DF">
            <w:pPr>
              <w:pStyle w:val="spar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color w:val="000000"/>
                <w:sz w:val="20"/>
                <w:szCs w:val="20"/>
              </w:rPr>
              <w:t>150 lei/an</w:t>
            </w:r>
          </w:p>
        </w:tc>
      </w:tr>
    </w:tbl>
    <w:p w:rsidR="007608DF" w:rsidRPr="00C91713" w:rsidRDefault="007608DF" w:rsidP="00760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7608DF" w:rsidRPr="00C91713" w:rsidRDefault="007608DF" w:rsidP="00760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F5444A" w:rsidRPr="00C91713" w:rsidRDefault="00853A53" w:rsidP="00760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</w:t>
      </w:r>
    </w:p>
    <w:p w:rsidR="007608DF" w:rsidRPr="00C91713" w:rsidRDefault="006F21D1" w:rsidP="00760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FC0D8E"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rt. 470, alin. 3 - </w:t>
      </w:r>
      <w:r w:rsidR="007608DF"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În cazul mijloacelor de transport hibride cu emisii de CO_2 mai mici sau egale cu 50 g/km, impozitul se </w:t>
      </w:r>
      <w:r w:rsidR="007608DF" w:rsidRPr="005A38FE">
        <w:rPr>
          <w:rFonts w:ascii="Times New Roman" w:hAnsi="Times New Roman" w:cs="Times New Roman"/>
          <w:sz w:val="20"/>
          <w:szCs w:val="20"/>
          <w:lang w:val="en-US"/>
        </w:rPr>
        <w:t xml:space="preserve">reduce cu 30% </w:t>
      </w:r>
      <w:r w:rsidR="007608DF" w:rsidRPr="00C91713">
        <w:rPr>
          <w:rFonts w:ascii="Times New Roman" w:hAnsi="Times New Roman" w:cs="Times New Roman"/>
          <w:sz w:val="20"/>
          <w:szCs w:val="20"/>
          <w:lang w:val="en-US"/>
        </w:rPr>
        <w:t>din valoarea prevăzută în coloana 7 a tabelului de la alin. (2)</w:t>
      </w:r>
      <w:r>
        <w:rPr>
          <w:rFonts w:ascii="Times New Roman" w:hAnsi="Times New Roman" w:cs="Times New Roman"/>
          <w:sz w:val="20"/>
          <w:szCs w:val="20"/>
          <w:lang w:val="en-US"/>
        </w:rPr>
        <w:t>, art. 470 din Legea 227/2015.</w:t>
      </w:r>
    </w:p>
    <w:p w:rsidR="007608DF" w:rsidRPr="00C91713" w:rsidRDefault="007608DF" w:rsidP="00760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6F21D1" w:rsidRDefault="006F21D1" w:rsidP="00760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FC0D8E"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rt. 470, alin. </w:t>
      </w:r>
      <w:r w:rsidR="007608DF" w:rsidRPr="00C91713">
        <w:rPr>
          <w:rFonts w:ascii="Times New Roman" w:hAnsi="Times New Roman" w:cs="Times New Roman"/>
          <w:sz w:val="20"/>
          <w:szCs w:val="20"/>
          <w:lang w:val="en-US"/>
        </w:rPr>
        <w:t>(3^1)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- </w:t>
      </w:r>
      <w:r w:rsidR="007608DF" w:rsidRPr="00C91713">
        <w:rPr>
          <w:rFonts w:ascii="Times New Roman" w:hAnsi="Times New Roman" w:cs="Times New Roman"/>
          <w:sz w:val="20"/>
          <w:szCs w:val="20"/>
          <w:lang w:val="en-US"/>
        </w:rPr>
        <w:t>În cazul autovehiculelor acţionate electric, impozitul pe mijloacele de transport este în valoare de 40 lei/an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6F21D1" w:rsidRDefault="006F21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B44BAA" w:rsidRPr="00C91713" w:rsidRDefault="00B44BAA" w:rsidP="00760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7C1824" w:rsidRPr="00C91713" w:rsidRDefault="007C1824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2"/>
        <w:gridCol w:w="3564"/>
        <w:gridCol w:w="2186"/>
        <w:gridCol w:w="3564"/>
        <w:gridCol w:w="2186"/>
      </w:tblGrid>
      <w:tr w:rsidR="003178E6" w:rsidRPr="00C91713" w:rsidTr="00F05CB5">
        <w:trPr>
          <w:tblHeader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ANEXĂ AUTOVEHICULE DE TRANSPORT DE MARFĂ CU MASA TOTALĂ AUTORIZATĂ EGALĂ SAU MAI MARE DE 12 TONE</w:t>
            </w:r>
            <w:r w:rsidR="001B76F5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art. 470, alin.</w:t>
            </w:r>
            <w:r w:rsidR="003E38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B76F5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3178E6" w:rsidRPr="00C91713" w:rsidTr="00F05CB5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Numărul de axe și greutatea brută încărcată maximă admisă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Impozit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- euro 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Impozit</w:t>
            </w:r>
            <w:r w:rsidR="007C1824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- lei -</w:t>
            </w:r>
          </w:p>
        </w:tc>
      </w:tr>
      <w:tr w:rsidR="003178E6" w:rsidRPr="00C91713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Jurnalul Uniunii Europene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AA65B7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rată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schimb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valutar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la 01.10.202</w:t>
            </w:r>
            <w:r w:rsidR="00AA65B7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AA65B7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5.0806</w:t>
            </w:r>
          </w:p>
        </w:tc>
      </w:tr>
      <w:tr w:rsidR="003178E6" w:rsidRPr="00C91713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Alte sisteme de suspensie pentru axele motoare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Alte sisteme de suspensie pentru axele motoare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12 tone, dar mai mica de 13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13 tone, dar mai mica de 14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436,93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14 tone, dar mai mica de 15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436,93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614,75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15 tone, dar mai mica de 18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614,75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1392,08</w:t>
            </w:r>
          </w:p>
        </w:tc>
      </w:tr>
      <w:tr w:rsidR="00AA65B7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121,00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614,75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1392,08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15 tone, dar mai mica de 17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274,35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17 tone, dar mai mica de 19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274,35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563,95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19 tone, dar mai mica de 21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563,95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731,61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21 tone, dar mai mica de 23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731,61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1127,89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1127,89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1752,81</w:t>
            </w:r>
          </w:p>
        </w:tc>
      </w:tr>
      <w:tr w:rsidR="00AA65B7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 de cel putin 25 tone, dar mai mica de 26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1127,89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1752,81</w:t>
            </w:r>
          </w:p>
        </w:tc>
      </w:tr>
      <w:tr w:rsidR="00AA65B7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1127,89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65B7" w:rsidRPr="00C91713" w:rsidRDefault="00AA65B7" w:rsidP="00AA6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1752,81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AA65B7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731,61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741,77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25 tone, dar mai mica de 27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741,77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1158,38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27 tone, dar mai mica de 29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1158,38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1839,18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 xml:space="preserve">masa de cel putin 29 tone, dar 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mai mica de 31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362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1839,18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2728,28</w:t>
            </w:r>
          </w:p>
        </w:tc>
      </w:tr>
      <w:tr w:rsidR="00CD2C55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 de cel putin 31 tone, dar mai mica de 32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362,00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1839,18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2728,28</w:t>
            </w:r>
          </w:p>
        </w:tc>
      </w:tr>
      <w:tr w:rsidR="00CD2C55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32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362,00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1839,18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2728,28</w:t>
            </w:r>
          </w:p>
        </w:tc>
      </w:tr>
    </w:tbl>
    <w:p w:rsidR="003178E6" w:rsidRPr="00C91713" w:rsidRDefault="003178E6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:rsidR="003178E6" w:rsidRPr="00C91713" w:rsidRDefault="003178E6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:rsidR="00B44BAA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7C1824" w:rsidRPr="00C91713" w:rsidRDefault="007C1824" w:rsidP="007C18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7C1824" w:rsidRPr="00C91713" w:rsidRDefault="007C1824" w:rsidP="007C1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t>* - prin aplicarea ratei de schimb a monedei EURO în vigoare în prima zi lucrătoare a lunii octombrie a anului 202</w:t>
      </w:r>
      <w:r w:rsidR="00CD2C55" w:rsidRPr="00C91713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C91713">
        <w:rPr>
          <w:rFonts w:ascii="Times New Roman" w:hAnsi="Times New Roman" w:cs="Times New Roman"/>
          <w:sz w:val="20"/>
          <w:szCs w:val="20"/>
          <w:lang w:val="en-US"/>
        </w:rPr>
        <w:t>, respectiv 1 octombrie și publicată în Jurnalul Uniunii Europene din 30 septembrie 202</w:t>
      </w:r>
      <w:r w:rsidR="006E4746" w:rsidRPr="00C91713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, conform prevederilor art. 491 din Codul fiscal: respectiv 1 EURO = </w:t>
      </w:r>
      <w:r w:rsidR="00CD2C55" w:rsidRPr="00C91713">
        <w:rPr>
          <w:rFonts w:ascii="Times New Roman" w:hAnsi="Times New Roman" w:cs="Times New Roman"/>
          <w:sz w:val="20"/>
          <w:szCs w:val="20"/>
          <w:lang w:val="en-US"/>
        </w:rPr>
        <w:t>5,0806</w:t>
      </w:r>
      <w:r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 LEI</w:t>
      </w:r>
    </w:p>
    <w:p w:rsidR="00B44BAA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44BAA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44BAA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7C1824" w:rsidRPr="00C91713" w:rsidRDefault="007C182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color w:val="FF0000"/>
          <w:sz w:val="20"/>
          <w:szCs w:val="20"/>
          <w:lang w:val="en-US"/>
        </w:rPr>
        <w:br w:type="page"/>
      </w:r>
    </w:p>
    <w:p w:rsidR="003178E6" w:rsidRPr="00C91713" w:rsidRDefault="003178E6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2"/>
        <w:gridCol w:w="3564"/>
        <w:gridCol w:w="2186"/>
        <w:gridCol w:w="3564"/>
        <w:gridCol w:w="2186"/>
      </w:tblGrid>
      <w:tr w:rsidR="003178E6" w:rsidRPr="00C91713" w:rsidTr="00F05CB5">
        <w:trPr>
          <w:tblHeader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ANEXĂ COMBINAȚII DE AUTOVEHICULE, UN AUTOVEHICUL ARTICULAT SAU TREN RUTIER, DE TRANSPORT DE MARFĂ CU MASA TOTALĂ AUTORIZATĂ EGALĂ SAU MAI MARE DE 12 TONE</w:t>
            </w:r>
            <w:r w:rsidR="001B76F5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art. 470, alin.6</w:t>
            </w:r>
          </w:p>
        </w:tc>
      </w:tr>
      <w:tr w:rsidR="003178E6" w:rsidRPr="00C91713" w:rsidTr="00F05CB5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Numărul de axe și greutatea brută încărcată maximă admisă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Impozit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- euro 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Impozit</w:t>
            </w:r>
            <w:r w:rsidR="007C1824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- lei -</w:t>
            </w:r>
          </w:p>
        </w:tc>
      </w:tr>
      <w:tr w:rsidR="003178E6" w:rsidRPr="00C91713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Jurnalul Uniunii Europene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CD2C55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rată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schimb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valutar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la 01.10.202</w:t>
            </w:r>
            <w:r w:rsidR="00CD2C55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CD2C55"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5.0806</w:t>
            </w:r>
          </w:p>
        </w:tc>
      </w:tr>
      <w:tr w:rsidR="007C1824" w:rsidRPr="00C91713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Alte sisteme de suspensie pentru axele motoare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Alte sisteme de suspensie pentru axele motoare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2+1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12 tone, dar mai mica de 14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14 tone, dar mai mica de 16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16 tone, dar mai mica de 18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18 tone, dar mai mica de 20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71,13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162,58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20 tone, dar mai mica de 22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162,58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381,05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 de cel putin 22 tone, dar mai mica de 23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381,05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492,82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492,82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889,11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25 tone, dar mai mica de 28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889,11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1559,74</w:t>
            </w:r>
          </w:p>
        </w:tc>
      </w:tr>
      <w:tr w:rsidR="00CD2C55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307,00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889,11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C55" w:rsidRPr="00C91713" w:rsidRDefault="00CD2C55" w:rsidP="00CD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1559,74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2+2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152,42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355,64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 de cel putin 25 tone, dar mai mica de 26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355,64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584,27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26 tone, dar mai mica de 28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584,27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858,62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28 tone, dar mai mica de 29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858,62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CD2C55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1036,44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29 tone, dar mai mica de 31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1036,44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1702,00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31 tone, dar mai mica de 33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1702,00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2362,48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33 tone, dar mai mica de 36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2361,48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3586,90</w:t>
            </w:r>
          </w:p>
        </w:tc>
      </w:tr>
      <w:tr w:rsidR="0034112A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2361,48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3586,90</w:t>
            </w:r>
          </w:p>
        </w:tc>
      </w:tr>
      <w:tr w:rsidR="0034112A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2361,48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112A" w:rsidRPr="00C91713" w:rsidRDefault="0034112A" w:rsidP="00341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3586,90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2+3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1879,82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2616,51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38 tone, dar mai mica de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2616,51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3556,42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2616,51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3556,42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3+2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1661,36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2306,59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38 tone, dar mai mica de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2306,59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3190,62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40 tone, dar mai mica de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3190,62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4719,88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3190,62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4719,88</w:t>
            </w:r>
          </w:p>
        </w:tc>
      </w:tr>
      <w:tr w:rsidR="003178E6" w:rsidRPr="00C91713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3+3 axe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944,99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1143,14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 de cel putin 38 tone, dar mai mica de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1143,14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1707,08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40 tone, dar mai mica de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1707,08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2718,12</w:t>
            </w:r>
          </w:p>
        </w:tc>
      </w:tr>
      <w:tr w:rsidR="003178E6" w:rsidRPr="00C91713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masa de cel putin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r w:rsidR="00F5444A" w:rsidRPr="00C917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4112A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1707,08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8E6" w:rsidRPr="00C91713" w:rsidRDefault="003178E6" w:rsidP="00F0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7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112A" w:rsidRPr="00C91713">
              <w:rPr>
                <w:rFonts w:ascii="Times New Roman" w:hAnsi="Times New Roman" w:cs="Times New Roman"/>
                <w:sz w:val="20"/>
                <w:szCs w:val="20"/>
              </w:rPr>
              <w:t>718,12</w:t>
            </w:r>
          </w:p>
        </w:tc>
      </w:tr>
    </w:tbl>
    <w:p w:rsidR="003178E6" w:rsidRPr="00C91713" w:rsidRDefault="003178E6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:rsidR="00B44BAA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F5444A" w:rsidRPr="00C91713" w:rsidRDefault="004508B2" w:rsidP="00F60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* - </w:t>
      </w:r>
      <w:r w:rsidR="00EF67F9"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prin aplicarea ratei </w:t>
      </w:r>
      <w:r w:rsidR="007C1824" w:rsidRPr="00C91713">
        <w:rPr>
          <w:rFonts w:ascii="Times New Roman" w:hAnsi="Times New Roman" w:cs="Times New Roman"/>
          <w:sz w:val="20"/>
          <w:szCs w:val="20"/>
          <w:lang w:val="en-US"/>
        </w:rPr>
        <w:t>de schimb a monedei EURO în vigoare în prima zi lucrătoare a lunii octombrie a anului 202</w:t>
      </w:r>
      <w:r w:rsidR="0034112A" w:rsidRPr="00C91713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7C1824" w:rsidRPr="00C91713">
        <w:rPr>
          <w:rFonts w:ascii="Times New Roman" w:hAnsi="Times New Roman" w:cs="Times New Roman"/>
          <w:sz w:val="20"/>
          <w:szCs w:val="20"/>
          <w:lang w:val="en-US"/>
        </w:rPr>
        <w:t>, respectiv 1 octombrie și publicată în Jurnalul Uniunii Europene din 30 septembrie 202</w:t>
      </w:r>
      <w:r w:rsidR="006E4746" w:rsidRPr="00C91713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7C1824"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, conform prevederilor art. 491 din Codul fiscal: respectiv 1 EURO = </w:t>
      </w:r>
      <w:r w:rsidR="0034112A" w:rsidRPr="00C91713">
        <w:rPr>
          <w:rFonts w:ascii="Times New Roman" w:hAnsi="Times New Roman" w:cs="Times New Roman"/>
          <w:sz w:val="20"/>
          <w:szCs w:val="20"/>
          <w:lang w:val="en-US"/>
        </w:rPr>
        <w:t>5,0806</w:t>
      </w:r>
      <w:r w:rsidR="007C1824" w:rsidRPr="00C91713">
        <w:rPr>
          <w:rFonts w:ascii="Times New Roman" w:hAnsi="Times New Roman" w:cs="Times New Roman"/>
          <w:sz w:val="20"/>
          <w:szCs w:val="20"/>
          <w:lang w:val="en-US"/>
        </w:rPr>
        <w:t xml:space="preserve"> LEI</w:t>
      </w:r>
      <w:r w:rsidR="00F5444A" w:rsidRPr="00C91713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333E4E" w:rsidRPr="00C91713" w:rsidRDefault="00B44BAA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91713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:rsidR="00333E4E" w:rsidRPr="00C91713" w:rsidRDefault="003E38A3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333E4E" w:rsidRPr="00C91713">
        <w:rPr>
          <w:rFonts w:ascii="Times New Roman" w:hAnsi="Times New Roman" w:cs="Times New Roman"/>
          <w:sz w:val="20"/>
          <w:szCs w:val="20"/>
          <w:lang w:val="en-US"/>
        </w:rPr>
        <w:t>rt. 470, alin.7</w:t>
      </w:r>
    </w:p>
    <w:p w:rsidR="00333E4E" w:rsidRPr="00C91713" w:rsidRDefault="00333E4E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51"/>
        <w:gridCol w:w="1174"/>
      </w:tblGrid>
      <w:tr w:rsidR="00333E4E" w:rsidRPr="00C91713" w:rsidTr="00BF6469">
        <w:trPr>
          <w:trHeight w:val="525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Masa totală maximă autorizată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Impozit</w:t>
            </w:r>
          </w:p>
          <w:p w:rsidR="00333E4E" w:rsidRPr="00C91713" w:rsidRDefault="00333E4E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- lei -</w:t>
            </w:r>
          </w:p>
        </w:tc>
      </w:tr>
      <w:tr w:rsidR="00333E4E" w:rsidRPr="00C91713" w:rsidTr="00BF6469">
        <w:trPr>
          <w:trHeight w:val="174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a. Până la 1 tonă, inclusiv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33E4E" w:rsidRPr="00C91713" w:rsidTr="00BF6469">
        <w:trPr>
          <w:trHeight w:val="350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b. Peste 1 tonă, dar nu mai mult de 3 tone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333E4E" w:rsidRPr="00C91713" w:rsidTr="00BF6469">
        <w:trPr>
          <w:trHeight w:val="350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c. Peste 3 tone, dar nu mai mult de 5 tone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333E4E" w:rsidRPr="00C91713" w:rsidTr="00BF6469">
        <w:trPr>
          <w:trHeight w:val="184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d. Peste 5 tone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3E4E" w:rsidRPr="00C91713" w:rsidRDefault="00333E4E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</w:tbl>
    <w:p w:rsidR="00333E4E" w:rsidRPr="00C91713" w:rsidRDefault="00333E4E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4BAA" w:rsidRPr="00C91713" w:rsidRDefault="003E38A3" w:rsidP="0089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BF6469" w:rsidRPr="00C91713">
        <w:rPr>
          <w:rFonts w:ascii="Times New Roman" w:hAnsi="Times New Roman" w:cs="Times New Roman"/>
          <w:sz w:val="20"/>
          <w:szCs w:val="20"/>
          <w:lang w:val="en-US"/>
        </w:rPr>
        <w:t>rt. 470, alin.8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58"/>
        <w:gridCol w:w="1761"/>
      </w:tblGrid>
      <w:tr w:rsidR="00BF6469" w:rsidRPr="00C91713" w:rsidTr="00BF6469">
        <w:trPr>
          <w:trHeight w:val="291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Mijlocul de transport pe apă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Impozit</w:t>
            </w:r>
          </w:p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- lei -</w:t>
            </w:r>
          </w:p>
        </w:tc>
      </w:tr>
      <w:tr w:rsidR="00BF6469" w:rsidRPr="00C91713" w:rsidTr="00BF6469">
        <w:trPr>
          <w:trHeight w:val="427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1. Luntre, bărci fără motor, folosite pentru pescuit şi uz </w:t>
            </w:r>
          </w:p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personal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BF6469" w:rsidRPr="00C91713" w:rsidTr="00BF6469">
        <w:trPr>
          <w:trHeight w:val="291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2. Bărci fără motor, folosite în alte scopuri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BF6469" w:rsidRPr="00C91713" w:rsidTr="00BF6469">
        <w:trPr>
          <w:trHeight w:val="145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3. Bărci cu motor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</w:tr>
      <w:tr w:rsidR="00BF6469" w:rsidRPr="00C91713" w:rsidTr="00BF6469">
        <w:trPr>
          <w:trHeight w:val="436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4. Nave de sport şi agrement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1.119</w:t>
            </w:r>
          </w:p>
        </w:tc>
      </w:tr>
      <w:tr w:rsidR="00BF6469" w:rsidRPr="00C91713" w:rsidTr="00BF6469">
        <w:trPr>
          <w:trHeight w:val="145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5. Scutere de apă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</w:tr>
      <w:tr w:rsidR="00BF6469" w:rsidRPr="00C91713" w:rsidTr="00BF6469">
        <w:trPr>
          <w:trHeight w:val="145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6. Remorchere şi împingătoare: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BF6469" w:rsidRPr="00C91713" w:rsidTr="00BF6469">
        <w:trPr>
          <w:trHeight w:val="145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a) până la 500 CP, inclusiv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559</w:t>
            </w:r>
          </w:p>
        </w:tc>
      </w:tr>
      <w:tr w:rsidR="00BF6469" w:rsidRPr="00C91713" w:rsidTr="00BF6469">
        <w:trPr>
          <w:trHeight w:val="291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b) peste 500 CP şi până la 2000 CP, inclusiv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909</w:t>
            </w:r>
          </w:p>
        </w:tc>
      </w:tr>
      <w:tr w:rsidR="00BF6469" w:rsidRPr="00C91713" w:rsidTr="00BF6469">
        <w:trPr>
          <w:trHeight w:val="291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c) peste 2000 CP şi până la 4000 CP, inclusiv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1398</w:t>
            </w:r>
          </w:p>
        </w:tc>
      </w:tr>
      <w:tr w:rsidR="00BF6469" w:rsidRPr="00C91713" w:rsidTr="00BF6469">
        <w:trPr>
          <w:trHeight w:val="145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d) peste 4000 CP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2237</w:t>
            </w:r>
          </w:p>
        </w:tc>
      </w:tr>
      <w:tr w:rsidR="00BF6469" w:rsidRPr="00C91713" w:rsidTr="00BF6469">
        <w:trPr>
          <w:trHeight w:val="282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7. Vapoare - pentru fiecare 1000 tdw sau fracţiune din acesta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</w:tr>
      <w:tr w:rsidR="00BF6469" w:rsidRPr="00C91713" w:rsidTr="00BF6469">
        <w:trPr>
          <w:trHeight w:val="153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8. Ceamuri, şlepuri şi barje fluviale: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BF6469" w:rsidRPr="00C91713" w:rsidTr="00BF6469">
        <w:trPr>
          <w:trHeight w:val="282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a) cu capacitatea de încărcare până la 1500 de tone, inclusiv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</w:tr>
      <w:tr w:rsidR="00BF6469" w:rsidRPr="00C91713" w:rsidTr="00BF6469">
        <w:trPr>
          <w:trHeight w:val="436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b) cu capacitatea de încărcare de peste 1500 de tone şi până </w:t>
            </w:r>
          </w:p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la 3000 de tone, inclusiv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</w:tr>
      <w:tr w:rsidR="00BF6469" w:rsidRPr="00C91713" w:rsidTr="00BF6469">
        <w:trPr>
          <w:trHeight w:val="291"/>
        </w:trPr>
        <w:tc>
          <w:tcPr>
            <w:tcW w:w="7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ED1C50">
            <w:pPr>
              <w:pStyle w:val="spar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 xml:space="preserve">c) cu capacitatea de încărcare de peste 3000 de tone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6469" w:rsidRPr="00C91713" w:rsidRDefault="00BF6469" w:rsidP="00BF6469">
            <w:pPr>
              <w:pStyle w:val="spar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713">
              <w:rPr>
                <w:rFonts w:ascii="Times New Roman" w:hAnsi="Times New Roman"/>
                <w:sz w:val="20"/>
                <w:szCs w:val="20"/>
              </w:rPr>
              <w:t>490</w:t>
            </w:r>
          </w:p>
        </w:tc>
      </w:tr>
    </w:tbl>
    <w:p w:rsidR="008970C2" w:rsidRDefault="008970C2" w:rsidP="008970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970C2" w:rsidRDefault="008970C2" w:rsidP="008970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970C2" w:rsidRPr="008970C2" w:rsidRDefault="008970C2" w:rsidP="008970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970C2">
        <w:rPr>
          <w:rFonts w:ascii="Times New Roman" w:hAnsi="Times New Roman" w:cs="Times New Roman"/>
          <w:sz w:val="20"/>
          <w:szCs w:val="20"/>
          <w:lang w:val="en-US"/>
        </w:rPr>
        <w:t>PREŞEDINTE DE SEDINŢĂ</w:t>
      </w:r>
    </w:p>
    <w:p w:rsidR="008970C2" w:rsidRPr="008970C2" w:rsidRDefault="008970C2" w:rsidP="008970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970C2">
        <w:rPr>
          <w:rFonts w:ascii="Times New Roman" w:hAnsi="Times New Roman" w:cs="Times New Roman"/>
          <w:sz w:val="20"/>
          <w:szCs w:val="20"/>
          <w:lang w:val="en-US"/>
        </w:rPr>
        <w:t xml:space="preserve">      CONSILIER LOCAL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</w:t>
      </w:r>
      <w:r w:rsidRPr="008970C2">
        <w:rPr>
          <w:rFonts w:ascii="Times New Roman" w:hAnsi="Times New Roman" w:cs="Times New Roman"/>
          <w:sz w:val="20"/>
          <w:szCs w:val="20"/>
          <w:lang w:val="en-US"/>
        </w:rPr>
        <w:t xml:space="preserve">  CONTRASEMNEAZĂ PENTRU LEGALITATE                                                                                          </w:t>
      </w:r>
    </w:p>
    <w:p w:rsidR="008970C2" w:rsidRPr="008970C2" w:rsidRDefault="008970C2" w:rsidP="008970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970C2">
        <w:rPr>
          <w:rFonts w:ascii="Times New Roman" w:hAnsi="Times New Roman" w:cs="Times New Roman"/>
          <w:sz w:val="20"/>
          <w:szCs w:val="20"/>
          <w:lang w:val="en-US"/>
        </w:rPr>
        <w:t xml:space="preserve">         LOZER    LIDIA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</w:t>
      </w:r>
      <w:r w:rsidRPr="008970C2">
        <w:rPr>
          <w:rFonts w:ascii="Times New Roman" w:hAnsi="Times New Roman" w:cs="Times New Roman"/>
          <w:sz w:val="20"/>
          <w:szCs w:val="20"/>
          <w:lang w:val="en-US"/>
        </w:rPr>
        <w:t xml:space="preserve">     SECRETAR GENERAL UAT ORAȘ BUZIAS</w:t>
      </w:r>
    </w:p>
    <w:p w:rsidR="00031135" w:rsidRPr="00C91713" w:rsidRDefault="008970C2" w:rsidP="008970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970C2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</w:t>
      </w:r>
      <w:r w:rsidRPr="008970C2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VLADA CRISTINA</w:t>
      </w:r>
    </w:p>
    <w:sectPr w:rsidR="00031135" w:rsidRPr="00C91713" w:rsidSect="00E97F53">
      <w:pgSz w:w="16838" w:h="11906" w:orient="landscape" w:code="9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B21" w:rsidRDefault="00C95B21" w:rsidP="00853A53">
      <w:pPr>
        <w:spacing w:after="0" w:line="240" w:lineRule="auto"/>
      </w:pPr>
      <w:r>
        <w:separator/>
      </w:r>
    </w:p>
  </w:endnote>
  <w:endnote w:type="continuationSeparator" w:id="0">
    <w:p w:rsidR="00C95B21" w:rsidRDefault="00C95B21" w:rsidP="0085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B21" w:rsidRDefault="00C95B21" w:rsidP="00853A53">
      <w:pPr>
        <w:spacing w:after="0" w:line="240" w:lineRule="auto"/>
      </w:pPr>
      <w:r>
        <w:separator/>
      </w:r>
    </w:p>
  </w:footnote>
  <w:footnote w:type="continuationSeparator" w:id="0">
    <w:p w:rsidR="00C95B21" w:rsidRDefault="00C95B21" w:rsidP="00853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D4DCF"/>
    <w:rsid w:val="00031135"/>
    <w:rsid w:val="00043C6E"/>
    <w:rsid w:val="00091E9F"/>
    <w:rsid w:val="000B5ECE"/>
    <w:rsid w:val="00141246"/>
    <w:rsid w:val="00175247"/>
    <w:rsid w:val="001A5AED"/>
    <w:rsid w:val="001B76F5"/>
    <w:rsid w:val="001C35FA"/>
    <w:rsid w:val="001E0CB6"/>
    <w:rsid w:val="001E2DE2"/>
    <w:rsid w:val="001E7C8C"/>
    <w:rsid w:val="002018F4"/>
    <w:rsid w:val="00211E3F"/>
    <w:rsid w:val="002242F3"/>
    <w:rsid w:val="00264FF9"/>
    <w:rsid w:val="002A5D2C"/>
    <w:rsid w:val="002D49B9"/>
    <w:rsid w:val="002F3732"/>
    <w:rsid w:val="002F3988"/>
    <w:rsid w:val="003178E6"/>
    <w:rsid w:val="00333E4E"/>
    <w:rsid w:val="0034112A"/>
    <w:rsid w:val="003637A0"/>
    <w:rsid w:val="00392268"/>
    <w:rsid w:val="003D5C70"/>
    <w:rsid w:val="003E38A3"/>
    <w:rsid w:val="003E4A35"/>
    <w:rsid w:val="003E6038"/>
    <w:rsid w:val="003F27E5"/>
    <w:rsid w:val="003F7BA0"/>
    <w:rsid w:val="00402F97"/>
    <w:rsid w:val="0041241A"/>
    <w:rsid w:val="00430F07"/>
    <w:rsid w:val="00446D5E"/>
    <w:rsid w:val="004508B2"/>
    <w:rsid w:val="0047619B"/>
    <w:rsid w:val="004B6BF9"/>
    <w:rsid w:val="004F1EC5"/>
    <w:rsid w:val="004F4FFD"/>
    <w:rsid w:val="005066F3"/>
    <w:rsid w:val="0050691B"/>
    <w:rsid w:val="005149FB"/>
    <w:rsid w:val="00525D76"/>
    <w:rsid w:val="0052709E"/>
    <w:rsid w:val="00542193"/>
    <w:rsid w:val="00550603"/>
    <w:rsid w:val="00567781"/>
    <w:rsid w:val="005679BA"/>
    <w:rsid w:val="00570837"/>
    <w:rsid w:val="0058712C"/>
    <w:rsid w:val="005A38FE"/>
    <w:rsid w:val="005B6621"/>
    <w:rsid w:val="005C2FF5"/>
    <w:rsid w:val="005D4DCF"/>
    <w:rsid w:val="005D5555"/>
    <w:rsid w:val="005F23BA"/>
    <w:rsid w:val="00617CCF"/>
    <w:rsid w:val="00622A34"/>
    <w:rsid w:val="00624BD6"/>
    <w:rsid w:val="00626CDD"/>
    <w:rsid w:val="006744DD"/>
    <w:rsid w:val="00675F4C"/>
    <w:rsid w:val="00684563"/>
    <w:rsid w:val="006D18EA"/>
    <w:rsid w:val="006E4746"/>
    <w:rsid w:val="006E49E0"/>
    <w:rsid w:val="006E6952"/>
    <w:rsid w:val="006F21D1"/>
    <w:rsid w:val="0071711D"/>
    <w:rsid w:val="00750750"/>
    <w:rsid w:val="007608DF"/>
    <w:rsid w:val="007764B3"/>
    <w:rsid w:val="00784BCA"/>
    <w:rsid w:val="007B2EB9"/>
    <w:rsid w:val="007C1824"/>
    <w:rsid w:val="007F4E88"/>
    <w:rsid w:val="007F6D46"/>
    <w:rsid w:val="0080282A"/>
    <w:rsid w:val="008044FC"/>
    <w:rsid w:val="00806E0D"/>
    <w:rsid w:val="0081537A"/>
    <w:rsid w:val="00837174"/>
    <w:rsid w:val="0084310C"/>
    <w:rsid w:val="0085108C"/>
    <w:rsid w:val="008539BE"/>
    <w:rsid w:val="00853A53"/>
    <w:rsid w:val="0085771A"/>
    <w:rsid w:val="00877EFE"/>
    <w:rsid w:val="00891348"/>
    <w:rsid w:val="008970C2"/>
    <w:rsid w:val="008A0179"/>
    <w:rsid w:val="008A50C8"/>
    <w:rsid w:val="008D02DE"/>
    <w:rsid w:val="008F677C"/>
    <w:rsid w:val="00902732"/>
    <w:rsid w:val="00953912"/>
    <w:rsid w:val="00972CA8"/>
    <w:rsid w:val="00985221"/>
    <w:rsid w:val="009856DA"/>
    <w:rsid w:val="00985CC0"/>
    <w:rsid w:val="00996CAB"/>
    <w:rsid w:val="0099791B"/>
    <w:rsid w:val="009A25E2"/>
    <w:rsid w:val="009E0105"/>
    <w:rsid w:val="009E35D8"/>
    <w:rsid w:val="00A0311D"/>
    <w:rsid w:val="00A12F42"/>
    <w:rsid w:val="00AA65B7"/>
    <w:rsid w:val="00AA76FF"/>
    <w:rsid w:val="00AB4C4E"/>
    <w:rsid w:val="00AE6164"/>
    <w:rsid w:val="00AF4AA6"/>
    <w:rsid w:val="00B36A1C"/>
    <w:rsid w:val="00B44BAA"/>
    <w:rsid w:val="00B53240"/>
    <w:rsid w:val="00B7665C"/>
    <w:rsid w:val="00B82E92"/>
    <w:rsid w:val="00BA1CDA"/>
    <w:rsid w:val="00BB0368"/>
    <w:rsid w:val="00BB1B3B"/>
    <w:rsid w:val="00BB7037"/>
    <w:rsid w:val="00BC1DF3"/>
    <w:rsid w:val="00BD5F01"/>
    <w:rsid w:val="00BF0E91"/>
    <w:rsid w:val="00BF6469"/>
    <w:rsid w:val="00C321C6"/>
    <w:rsid w:val="00C57090"/>
    <w:rsid w:val="00C91713"/>
    <w:rsid w:val="00C95B21"/>
    <w:rsid w:val="00CA2D6C"/>
    <w:rsid w:val="00CB23E0"/>
    <w:rsid w:val="00CD2C55"/>
    <w:rsid w:val="00CE06D4"/>
    <w:rsid w:val="00CF755E"/>
    <w:rsid w:val="00D4452D"/>
    <w:rsid w:val="00D8289C"/>
    <w:rsid w:val="00DA7345"/>
    <w:rsid w:val="00DE6E23"/>
    <w:rsid w:val="00DF273E"/>
    <w:rsid w:val="00E043FE"/>
    <w:rsid w:val="00E31BDD"/>
    <w:rsid w:val="00E53DCB"/>
    <w:rsid w:val="00E64271"/>
    <w:rsid w:val="00E662C8"/>
    <w:rsid w:val="00E811BE"/>
    <w:rsid w:val="00E979A6"/>
    <w:rsid w:val="00E97F53"/>
    <w:rsid w:val="00EC1FCD"/>
    <w:rsid w:val="00EC7E55"/>
    <w:rsid w:val="00EE015D"/>
    <w:rsid w:val="00EE02EC"/>
    <w:rsid w:val="00EF67F9"/>
    <w:rsid w:val="00EF7FA5"/>
    <w:rsid w:val="00F04563"/>
    <w:rsid w:val="00F11E80"/>
    <w:rsid w:val="00F136C7"/>
    <w:rsid w:val="00F22AA9"/>
    <w:rsid w:val="00F5070B"/>
    <w:rsid w:val="00F5444A"/>
    <w:rsid w:val="00F60DEC"/>
    <w:rsid w:val="00F679A1"/>
    <w:rsid w:val="00FA1F06"/>
    <w:rsid w:val="00FC0D8E"/>
    <w:rsid w:val="00FF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1BE"/>
    <w:pPr>
      <w:spacing w:after="200" w:line="276" w:lineRule="auto"/>
    </w:pPr>
    <w:rPr>
      <w:rFonts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4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4FF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4508B2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85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3A53"/>
    <w:rPr>
      <w:rFonts w:cs="Calibri"/>
    </w:rPr>
  </w:style>
  <w:style w:type="paragraph" w:styleId="Subsol">
    <w:name w:val="footer"/>
    <w:basedOn w:val="Normal"/>
    <w:link w:val="SubsolCaracter"/>
    <w:uiPriority w:val="99"/>
    <w:unhideWhenUsed/>
    <w:rsid w:val="00853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53A53"/>
    <w:rPr>
      <w:rFonts w:cs="Calibri"/>
    </w:rPr>
  </w:style>
  <w:style w:type="paragraph" w:customStyle="1" w:styleId="spar1">
    <w:name w:val="s_par1"/>
    <w:basedOn w:val="Normal"/>
    <w:rsid w:val="005B6621"/>
    <w:pPr>
      <w:spacing w:after="0" w:line="240" w:lineRule="auto"/>
    </w:pPr>
    <w:rPr>
      <w:rFonts w:ascii="Verdana" w:eastAsiaTheme="minorEastAsia" w:hAnsi="Verdana" w:cs="Times New Roman"/>
      <w:sz w:val="15"/>
      <w:szCs w:val="15"/>
    </w:rPr>
  </w:style>
  <w:style w:type="paragraph" w:customStyle="1" w:styleId="spar5">
    <w:name w:val="s_par5"/>
    <w:basedOn w:val="Normal"/>
    <w:rsid w:val="005B6621"/>
    <w:pPr>
      <w:spacing w:after="0" w:line="240" w:lineRule="auto"/>
    </w:pPr>
    <w:rPr>
      <w:rFonts w:ascii="Verdana" w:eastAsiaTheme="minorEastAsia" w:hAnsi="Verdana" w:cs="Times New Roman"/>
      <w:sz w:val="11"/>
      <w:szCs w:val="11"/>
    </w:rPr>
  </w:style>
  <w:style w:type="character" w:customStyle="1" w:styleId="salnbdy">
    <w:name w:val="s_aln_bdy"/>
    <w:basedOn w:val="Fontdeparagrafimplicit"/>
    <w:rsid w:val="007608D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7608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7608DF"/>
    <w:rPr>
      <w:rFonts w:ascii="Courier New" w:eastAsiaTheme="minorEastAsia" w:hAnsi="Courier New" w:cs="Courier New"/>
      <w:sz w:val="20"/>
      <w:szCs w:val="20"/>
    </w:rPr>
  </w:style>
  <w:style w:type="table" w:styleId="GrilTabel">
    <w:name w:val="Table Grid"/>
    <w:basedOn w:val="TabelNormal"/>
    <w:locked/>
    <w:rsid w:val="00760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D56F1-0548-4F7F-BE94-A5358783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1816</Words>
  <Characters>10538</Characters>
  <Application>Microsoft Office Word</Application>
  <DocSecurity>0</DocSecurity>
  <Lines>87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</dc:creator>
  <cp:lastModifiedBy>Cristina</cp:lastModifiedBy>
  <cp:revision>10</cp:revision>
  <cp:lastPrinted>2025-12-22T08:13:00Z</cp:lastPrinted>
  <dcterms:created xsi:type="dcterms:W3CDTF">2025-12-19T13:53:00Z</dcterms:created>
  <dcterms:modified xsi:type="dcterms:W3CDTF">2025-12-29T12:34:00Z</dcterms:modified>
</cp:coreProperties>
</file>